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>S</w:t>
      </w:r>
      <w:r w:rsidR="00A50C60">
        <w:rPr>
          <w:rFonts w:ascii="Calibri" w:eastAsia="Calibri" w:hAnsi="Calibri"/>
          <w:sz w:val="32"/>
          <w:szCs w:val="32"/>
          <w:lang w:eastAsia="en-US"/>
        </w:rPr>
        <w:t>aksliste s</w:t>
      </w: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tyremøte </w:t>
      </w:r>
      <w:r w:rsidR="00FD7C39">
        <w:rPr>
          <w:rFonts w:ascii="Calibri" w:eastAsia="Calibri" w:hAnsi="Calibri"/>
          <w:sz w:val="32"/>
          <w:szCs w:val="32"/>
          <w:lang w:eastAsia="en-US"/>
        </w:rPr>
        <w:t>05</w:t>
      </w:r>
      <w:r w:rsidR="00102E50">
        <w:rPr>
          <w:rFonts w:ascii="Calibri" w:eastAsia="Calibri" w:hAnsi="Calibri"/>
          <w:sz w:val="32"/>
          <w:szCs w:val="32"/>
          <w:lang w:eastAsia="en-US"/>
        </w:rPr>
        <w:t>.0</w:t>
      </w:r>
      <w:r w:rsidR="00FD7C39">
        <w:rPr>
          <w:rFonts w:ascii="Calibri" w:eastAsia="Calibri" w:hAnsi="Calibri"/>
          <w:sz w:val="32"/>
          <w:szCs w:val="32"/>
          <w:lang w:eastAsia="en-US"/>
        </w:rPr>
        <w:t>4</w:t>
      </w:r>
      <w:r w:rsidR="00102E50">
        <w:rPr>
          <w:rFonts w:ascii="Calibri" w:eastAsia="Calibri" w:hAnsi="Calibri"/>
          <w:sz w:val="32"/>
          <w:szCs w:val="32"/>
          <w:lang w:eastAsia="en-US"/>
        </w:rPr>
        <w:t>.17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1C5469" w:rsidRPr="00745612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21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 Administrativ støtte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5/2014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Internkontroll</w:t>
      </w:r>
    </w:p>
    <w:p w:rsidR="001C5469" w:rsidRDefault="001C5469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11/2014: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M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edie/kommunikasj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onskurs, mediestrategi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1C5469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Medlemsregister</w:t>
      </w:r>
    </w:p>
    <w:p w:rsidR="001438C2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7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Endring/justering av DRG-poeng og ISF (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nnsats</w:t>
      </w:r>
      <w:r w:rsidR="0077688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-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tyrt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inansiering)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B52965" w:rsidRPr="009A4338" w:rsidRDefault="0086385C" w:rsidP="00FF21D9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20/2015: Regnskapsfører Roger Toftner</w:t>
      </w:r>
    </w:p>
    <w:p w:rsidR="00CD4B83" w:rsidRPr="009A4338" w:rsidRDefault="00CD4B83" w:rsidP="00FF21D9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Sak 11/2016: </w:t>
      </w:r>
      <w:r w:rsidR="005C549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Ansettelsesavtale for</w:t>
      </w:r>
      <w:r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daglig leder i foreningen</w:t>
      </w:r>
      <w:r w:rsidR="00102E50"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.</w:t>
      </w:r>
    </w:p>
    <w:p w:rsidR="00A61787" w:rsidRPr="009A4338" w:rsidRDefault="00A61787" w:rsidP="00A61787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14/2016: Distriktsgruppene</w:t>
      </w:r>
    </w:p>
    <w:p w:rsidR="00A61787" w:rsidRPr="009A4338" w:rsidRDefault="00A61787" w:rsidP="00A61787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15/2016: Styrets arbeids-, ansvarsoppgaver og –områder, også jfr. sak 11/2016</w:t>
      </w:r>
    </w:p>
    <w:p w:rsidR="00042EFF" w:rsidRPr="009A4338" w:rsidRDefault="00042EFF" w:rsidP="00102E50">
      <w:pPr>
        <w:spacing w:after="120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21/2016: Reklamefilm</w:t>
      </w:r>
      <w:r w:rsidR="00102E50"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, blærekreftkanal på Youtube?</w:t>
      </w:r>
    </w:p>
    <w:p w:rsidR="00102E50" w:rsidRPr="009A4338" w:rsidRDefault="005C549C" w:rsidP="00102E50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1/2017: Ny</w:t>
      </w:r>
      <w:r w:rsidR="00102E50"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valgkomite.</w:t>
      </w:r>
    </w:p>
    <w:p w:rsidR="00102E50" w:rsidRPr="009A4338" w:rsidRDefault="000D3BA9" w:rsidP="00102E50">
      <w:pPr>
        <w:spacing w:after="120"/>
        <w:ind w:left="709" w:hanging="709"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2/2017: Temaåret.</w:t>
      </w:r>
      <w:r w:rsidR="00076728"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</w:t>
      </w:r>
    </w:p>
    <w:p w:rsidR="00102E50" w:rsidRDefault="00102E50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Sak 3/2017:</w:t>
      </w:r>
      <w:r w:rsidR="00A40592" w:rsidRPr="009A4338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</w:t>
      </w:r>
      <w:r w:rsidR="00A4059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Seneffektarbeidet.</w:t>
      </w:r>
      <w:r w:rsidR="00F23650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102E50" w:rsidRDefault="000D3BA9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4/2017: Budsjett </w:t>
      </w:r>
      <w:r w:rsidR="005C54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2017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</w:t>
      </w:r>
    </w:p>
    <w:p w:rsidR="009833C9" w:rsidRDefault="005C549C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5/2017: Styremedlemmers utgifter til landsmøtet.</w:t>
      </w:r>
    </w:p>
    <w:p w:rsidR="005C549C" w:rsidRDefault="005C549C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0D3BA9" w:rsidRPr="00FF21D9" w:rsidRDefault="000D3BA9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FD7C39">
        <w:rPr>
          <w:rFonts w:ascii="Calibri" w:eastAsia="Calibri" w:hAnsi="Calibri"/>
          <w:sz w:val="32"/>
          <w:szCs w:val="32"/>
          <w:lang w:eastAsia="en-US"/>
        </w:rPr>
        <w:t>05</w:t>
      </w:r>
      <w:r w:rsidR="00102E50">
        <w:rPr>
          <w:rFonts w:ascii="Calibri" w:eastAsia="Calibri" w:hAnsi="Calibri"/>
          <w:sz w:val="32"/>
          <w:szCs w:val="32"/>
          <w:lang w:eastAsia="en-US"/>
        </w:rPr>
        <w:t>.0</w:t>
      </w:r>
      <w:r w:rsidR="00FD7C39">
        <w:rPr>
          <w:rFonts w:ascii="Calibri" w:eastAsia="Calibri" w:hAnsi="Calibri"/>
          <w:sz w:val="32"/>
          <w:szCs w:val="32"/>
          <w:lang w:eastAsia="en-US"/>
        </w:rPr>
        <w:t>4</w:t>
      </w:r>
      <w:r w:rsidR="00102E50">
        <w:rPr>
          <w:rFonts w:ascii="Calibri" w:eastAsia="Calibri" w:hAnsi="Calibri"/>
          <w:sz w:val="32"/>
          <w:szCs w:val="32"/>
          <w:lang w:eastAsia="en-US"/>
        </w:rPr>
        <w:t>.17</w:t>
      </w:r>
    </w:p>
    <w:p w:rsidR="00C01A9C" w:rsidRDefault="00050267" w:rsidP="008335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Tilstede</w:t>
      </w:r>
      <w:r w:rsidR="00BD4CCC">
        <w:rPr>
          <w:rFonts w:asciiTheme="minorHAnsi" w:hAnsiTheme="minorHAnsi" w:cs="Arial"/>
          <w:sz w:val="22"/>
          <w:szCs w:val="22"/>
        </w:rPr>
        <w:t>:</w:t>
      </w:r>
      <w:r w:rsidR="001D72A3">
        <w:rPr>
          <w:rFonts w:asciiTheme="minorHAnsi" w:hAnsiTheme="minorHAnsi" w:cs="Arial"/>
          <w:sz w:val="22"/>
          <w:szCs w:val="22"/>
        </w:rPr>
        <w:t xml:space="preserve"> </w:t>
      </w:r>
      <w:r w:rsidR="00E30781">
        <w:rPr>
          <w:rFonts w:asciiTheme="minorHAnsi" w:hAnsiTheme="minorHAnsi" w:cs="Arial"/>
          <w:sz w:val="22"/>
          <w:szCs w:val="22"/>
        </w:rPr>
        <w:t xml:space="preserve">Arne, </w:t>
      </w:r>
      <w:r w:rsidR="00FD7C39">
        <w:rPr>
          <w:rFonts w:asciiTheme="minorHAnsi" w:hAnsiTheme="minorHAnsi" w:cs="Arial"/>
          <w:sz w:val="22"/>
          <w:szCs w:val="22"/>
        </w:rPr>
        <w:t>Ronald, Roar</w:t>
      </w:r>
      <w:r w:rsidR="00BD4CCC">
        <w:rPr>
          <w:rFonts w:asciiTheme="minorHAnsi" w:hAnsiTheme="minorHAnsi" w:cs="Arial"/>
          <w:sz w:val="22"/>
          <w:szCs w:val="22"/>
        </w:rPr>
        <w:t>, Sverre</w:t>
      </w:r>
      <w:r w:rsidR="00102E5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Ranveig.</w:t>
      </w:r>
    </w:p>
    <w:p w:rsidR="00C01A9C" w:rsidRDefault="00C01A9C" w:rsidP="00C01A9C">
      <w:pPr>
        <w:rPr>
          <w:rFonts w:asciiTheme="minorHAnsi" w:hAnsiTheme="minorHAnsi" w:cs="Arial"/>
          <w:sz w:val="22"/>
          <w:szCs w:val="22"/>
        </w:rPr>
      </w:pPr>
    </w:p>
    <w:p w:rsidR="00CD4B83" w:rsidRDefault="00A61787" w:rsidP="00061481">
      <w:pPr>
        <w:rPr>
          <w:rFonts w:asciiTheme="minorHAnsi" w:hAnsiTheme="minorHAnsi" w:cs="Arial"/>
          <w:sz w:val="22"/>
          <w:szCs w:val="22"/>
        </w:rPr>
      </w:pPr>
      <w:r w:rsidRPr="00A9269B">
        <w:rPr>
          <w:rFonts w:asciiTheme="minorHAnsi" w:hAnsiTheme="minorHAnsi" w:cs="Arial"/>
          <w:sz w:val="22"/>
          <w:szCs w:val="22"/>
        </w:rPr>
        <w:t>Foreliggende saksliste ble kort gjennomgått og følgende saker ble utsatt</w:t>
      </w:r>
      <w:r w:rsidR="00A40592">
        <w:rPr>
          <w:rFonts w:asciiTheme="minorHAnsi" w:hAnsiTheme="minorHAnsi" w:cs="Arial"/>
          <w:sz w:val="22"/>
          <w:szCs w:val="22"/>
        </w:rPr>
        <w:t>:</w:t>
      </w:r>
      <w:r w:rsidR="00035C40">
        <w:rPr>
          <w:rFonts w:asciiTheme="minorHAnsi" w:hAnsiTheme="minorHAnsi" w:cs="Arial"/>
          <w:sz w:val="22"/>
          <w:szCs w:val="22"/>
        </w:rPr>
        <w:t xml:space="preserve"> </w:t>
      </w:r>
      <w:r w:rsidR="00763F0C">
        <w:rPr>
          <w:rFonts w:asciiTheme="minorHAnsi" w:hAnsiTheme="minorHAnsi" w:cs="Arial"/>
          <w:sz w:val="22"/>
          <w:szCs w:val="22"/>
        </w:rPr>
        <w:t>4 og 21/2013; 5</w:t>
      </w:r>
      <w:r w:rsidR="000D3BA9">
        <w:rPr>
          <w:rFonts w:asciiTheme="minorHAnsi" w:hAnsiTheme="minorHAnsi" w:cs="Arial"/>
          <w:sz w:val="22"/>
          <w:szCs w:val="22"/>
        </w:rPr>
        <w:t>, 11, 24 og 27/2014; 20/2015; 14, 15, 21/2016 samt 2 og 3/2017.</w:t>
      </w:r>
    </w:p>
    <w:p w:rsidR="000D3BA9" w:rsidRDefault="000D3BA9" w:rsidP="00061481">
      <w:pPr>
        <w:rPr>
          <w:rFonts w:asciiTheme="minorHAnsi" w:hAnsiTheme="minorHAnsi" w:cs="Arial"/>
          <w:sz w:val="22"/>
          <w:szCs w:val="22"/>
        </w:rPr>
      </w:pPr>
    </w:p>
    <w:p w:rsidR="00763F0C" w:rsidRDefault="00763F0C" w:rsidP="00061481">
      <w:pPr>
        <w:rPr>
          <w:rFonts w:asciiTheme="minorHAnsi" w:hAnsiTheme="minorHAnsi" w:cs="Arial"/>
          <w:sz w:val="22"/>
          <w:szCs w:val="22"/>
        </w:rPr>
      </w:pPr>
    </w:p>
    <w:p w:rsidR="00763F0C" w:rsidRDefault="00763F0C" w:rsidP="00035C40">
      <w:pPr>
        <w:spacing w:after="120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Sak 11/2016: Ans</w:t>
      </w:r>
      <w:r w:rsidR="00E30781">
        <w:rPr>
          <w:rFonts w:asciiTheme="minorHAnsi" w:hAnsiTheme="minorHAnsi" w:cs="Arial"/>
          <w:sz w:val="22"/>
          <w:szCs w:val="22"/>
        </w:rPr>
        <w:t>ettelse av daglig leder. Sverre</w:t>
      </w:r>
      <w:r w:rsidR="005C549C">
        <w:rPr>
          <w:rFonts w:asciiTheme="minorHAnsi" w:hAnsiTheme="minorHAnsi" w:cs="Arial"/>
          <w:sz w:val="22"/>
          <w:szCs w:val="22"/>
        </w:rPr>
        <w:t xml:space="preserve"> ha</w:t>
      </w:r>
      <w:r w:rsidR="00E30781">
        <w:rPr>
          <w:rFonts w:asciiTheme="minorHAnsi" w:hAnsiTheme="minorHAnsi" w:cs="Arial"/>
          <w:sz w:val="22"/>
          <w:szCs w:val="22"/>
        </w:rPr>
        <w:t>r laget et godt</w:t>
      </w:r>
      <w:r w:rsidR="00FD7C39">
        <w:rPr>
          <w:rFonts w:asciiTheme="minorHAnsi" w:hAnsiTheme="minorHAnsi" w:cs="Arial"/>
          <w:sz w:val="22"/>
          <w:szCs w:val="22"/>
        </w:rPr>
        <w:t xml:space="preserve"> utkast </w:t>
      </w:r>
      <w:r w:rsidR="00E30781">
        <w:rPr>
          <w:rFonts w:asciiTheme="minorHAnsi" w:hAnsiTheme="minorHAnsi" w:cs="Arial"/>
          <w:sz w:val="22"/>
          <w:szCs w:val="22"/>
        </w:rPr>
        <w:t>til ansettelsesavtale, som ved</w:t>
      </w:r>
      <w:r w:rsidR="00FD7C39">
        <w:rPr>
          <w:rFonts w:asciiTheme="minorHAnsi" w:hAnsiTheme="minorHAnsi" w:cs="Arial"/>
          <w:sz w:val="22"/>
          <w:szCs w:val="22"/>
        </w:rPr>
        <w:t xml:space="preserve"> </w:t>
      </w:r>
      <w:r w:rsidR="00E30781">
        <w:rPr>
          <w:rFonts w:asciiTheme="minorHAnsi" w:hAnsiTheme="minorHAnsi" w:cs="Arial"/>
          <w:sz w:val="22"/>
          <w:szCs w:val="22"/>
        </w:rPr>
        <w:t>gjennomgang</w:t>
      </w:r>
      <w:r w:rsidR="00FD7C39">
        <w:rPr>
          <w:rFonts w:asciiTheme="minorHAnsi" w:hAnsiTheme="minorHAnsi" w:cs="Arial"/>
          <w:sz w:val="22"/>
          <w:szCs w:val="22"/>
        </w:rPr>
        <w:t xml:space="preserve"> </w:t>
      </w:r>
      <w:r w:rsidR="00E30781">
        <w:rPr>
          <w:rFonts w:asciiTheme="minorHAnsi" w:hAnsiTheme="minorHAnsi" w:cs="Arial"/>
          <w:sz w:val="22"/>
          <w:szCs w:val="22"/>
        </w:rPr>
        <w:t>fikk</w:t>
      </w:r>
      <w:r w:rsidR="00FD7C39">
        <w:rPr>
          <w:rFonts w:asciiTheme="minorHAnsi" w:hAnsiTheme="minorHAnsi" w:cs="Arial"/>
          <w:sz w:val="22"/>
          <w:szCs w:val="22"/>
        </w:rPr>
        <w:t xml:space="preserve"> noen </w:t>
      </w:r>
      <w:r w:rsidR="00E30781">
        <w:rPr>
          <w:rFonts w:asciiTheme="minorHAnsi" w:hAnsiTheme="minorHAnsi" w:cs="Arial"/>
          <w:sz w:val="22"/>
          <w:szCs w:val="22"/>
        </w:rPr>
        <w:t>få</w:t>
      </w:r>
      <w:r w:rsidR="00FD7C39">
        <w:rPr>
          <w:rFonts w:asciiTheme="minorHAnsi" w:hAnsiTheme="minorHAnsi" w:cs="Arial"/>
          <w:sz w:val="22"/>
          <w:szCs w:val="22"/>
        </w:rPr>
        <w:t xml:space="preserve"> </w:t>
      </w:r>
      <w:r w:rsidR="00E30781">
        <w:rPr>
          <w:rFonts w:asciiTheme="minorHAnsi" w:hAnsiTheme="minorHAnsi" w:cs="Arial"/>
          <w:sz w:val="22"/>
          <w:szCs w:val="22"/>
        </w:rPr>
        <w:t>juster</w:t>
      </w:r>
      <w:r w:rsidR="00FD7C39">
        <w:rPr>
          <w:rFonts w:asciiTheme="minorHAnsi" w:hAnsiTheme="minorHAnsi" w:cs="Arial"/>
          <w:sz w:val="22"/>
          <w:szCs w:val="22"/>
        </w:rPr>
        <w:t>inger. Saken legges frem for årsmøtet.</w:t>
      </w:r>
      <w:r w:rsidR="00E30781">
        <w:rPr>
          <w:rFonts w:asciiTheme="minorHAnsi" w:hAnsiTheme="minorHAnsi" w:cs="Arial"/>
          <w:sz w:val="22"/>
          <w:szCs w:val="22"/>
        </w:rPr>
        <w:t xml:space="preserve"> Arne har sjekket pensjonsavtale med Storebrand og Sparebank1, og bare fått svar fra den første av dem. Det var relativt dyrt. Han sjekker videre.</w:t>
      </w:r>
    </w:p>
    <w:p w:rsidR="00564D75" w:rsidRDefault="00564D75" w:rsidP="005C549C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564D75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Sak 1/2017: </w:t>
      </w:r>
      <w:r w:rsidR="005C549C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Ny </w:t>
      </w:r>
      <w:r w:rsidR="005C549C" w:rsidRPr="005C549C">
        <w:rPr>
          <w:rFonts w:asciiTheme="minorHAnsi" w:hAnsiTheme="minorHAnsi" w:cs="Arial"/>
          <w:sz w:val="22"/>
          <w:szCs w:val="22"/>
        </w:rPr>
        <w:t>v</w:t>
      </w:r>
      <w:r w:rsidR="00E30781" w:rsidRPr="005C549C">
        <w:rPr>
          <w:rFonts w:asciiTheme="minorHAnsi" w:hAnsiTheme="minorHAnsi" w:cs="Arial"/>
          <w:sz w:val="22"/>
          <w:szCs w:val="22"/>
        </w:rPr>
        <w:t>a</w:t>
      </w:r>
      <w:r w:rsidR="005C549C" w:rsidRPr="005C549C">
        <w:rPr>
          <w:rFonts w:asciiTheme="minorHAnsi" w:hAnsiTheme="minorHAnsi" w:cs="Arial"/>
          <w:color w:val="222222"/>
          <w:sz w:val="22"/>
          <w:szCs w:val="22"/>
        </w:rPr>
        <w:t>lgkomite</w:t>
      </w:r>
      <w:r w:rsidR="005C54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.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="00E307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Ingen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aktuelle kandidater</w:t>
      </w:r>
      <w:r w:rsidR="00E30781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er funnet. Styret utgjør selv valgkomiteen.</w:t>
      </w:r>
      <w:r w:rsidR="005C549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Saken avsluttes.</w:t>
      </w:r>
    </w:p>
    <w:p w:rsidR="000D3BA9" w:rsidRDefault="000D3BA9" w:rsidP="000D3BA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4/2017: Fremlagt budsjett for 2017 ble gjennomgått. Styret vedtok budsjettet. Saken avsluttes.</w:t>
      </w:r>
    </w:p>
    <w:p w:rsidR="000D3BA9" w:rsidRDefault="000D3BA9" w:rsidP="005C549C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706305" w:rsidRDefault="005C549C" w:rsidP="00564D75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lastRenderedPageBreak/>
        <w:t xml:space="preserve">Sak 5/2017: </w:t>
      </w:r>
      <w:r w:rsidRPr="005C549C">
        <w:rPr>
          <w:rFonts w:asciiTheme="minorHAnsi" w:hAnsiTheme="minorHAnsi" w:cs="Arial"/>
          <w:sz w:val="22"/>
          <w:szCs w:val="22"/>
        </w:rPr>
        <w:t>Styremedlemmer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får ingen godtgjørelse for jobben. Bør de få dekket utgifter til landsmøtet? </w:t>
      </w:r>
      <w:r w:rsidRPr="005C549C">
        <w:rPr>
          <w:rFonts w:asciiTheme="minorHAnsi" w:hAnsiTheme="minorHAnsi" w:cs="Arial"/>
          <w:sz w:val="22"/>
          <w:szCs w:val="22"/>
        </w:rPr>
        <w:t>Styret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fremmer forslag om dette til årsmøtet.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Saken avsluttes.</w:t>
      </w:r>
    </w:p>
    <w:p w:rsidR="000D3BA9" w:rsidRPr="00102E50" w:rsidRDefault="000D3BA9" w:rsidP="00564D75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</w:p>
    <w:p w:rsidR="009059DF" w:rsidRDefault="009059DF" w:rsidP="00061481">
      <w:pPr>
        <w:rPr>
          <w:rFonts w:asciiTheme="minorHAnsi" w:hAnsiTheme="minorHAnsi" w:cs="Arial"/>
          <w:sz w:val="22"/>
          <w:szCs w:val="22"/>
        </w:rPr>
      </w:pPr>
    </w:p>
    <w:p w:rsidR="009709EC" w:rsidRDefault="007D781B" w:rsidP="0006148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Maura</w:t>
      </w:r>
      <w:r w:rsidR="00102E50">
        <w:rPr>
          <w:rFonts w:asciiTheme="minorHAnsi" w:hAnsiTheme="minorHAnsi" w:cs="Arial"/>
          <w:sz w:val="22"/>
          <w:szCs w:val="22"/>
        </w:rPr>
        <w:t xml:space="preserve"> </w:t>
      </w:r>
      <w:r w:rsidR="005C549C">
        <w:rPr>
          <w:rFonts w:asciiTheme="minorHAnsi" w:hAnsiTheme="minorHAnsi" w:cs="Arial"/>
          <w:sz w:val="22"/>
          <w:szCs w:val="22"/>
        </w:rPr>
        <w:t>05</w:t>
      </w:r>
      <w:r w:rsidR="00102E50">
        <w:rPr>
          <w:rFonts w:asciiTheme="minorHAnsi" w:hAnsiTheme="minorHAnsi" w:cs="Arial"/>
          <w:sz w:val="22"/>
          <w:szCs w:val="22"/>
        </w:rPr>
        <w:t>.0</w:t>
      </w:r>
      <w:r w:rsidR="005C549C">
        <w:rPr>
          <w:rFonts w:asciiTheme="minorHAnsi" w:hAnsiTheme="minorHAnsi" w:cs="Arial"/>
          <w:sz w:val="22"/>
          <w:szCs w:val="22"/>
        </w:rPr>
        <w:t>4</w:t>
      </w:r>
      <w:r w:rsidR="00102E50">
        <w:rPr>
          <w:rFonts w:asciiTheme="minorHAnsi" w:hAnsiTheme="minorHAnsi" w:cs="Arial"/>
          <w:sz w:val="22"/>
          <w:szCs w:val="22"/>
        </w:rPr>
        <w:t>.2017</w:t>
      </w:r>
      <w:r w:rsidR="00061481">
        <w:rPr>
          <w:rFonts w:asciiTheme="minorHAnsi" w:hAnsiTheme="minorHAnsi" w:cs="Arial"/>
          <w:sz w:val="22"/>
          <w:szCs w:val="22"/>
        </w:rPr>
        <w:t xml:space="preserve">  </w:t>
      </w:r>
    </w:p>
    <w:p w:rsidR="007D781B" w:rsidRDefault="007D781B" w:rsidP="00822F5C">
      <w:pPr>
        <w:ind w:left="708"/>
        <w:rPr>
          <w:rFonts w:asciiTheme="minorHAnsi" w:hAnsiTheme="minorHAnsi" w:cs="Arial"/>
          <w:sz w:val="22"/>
          <w:szCs w:val="22"/>
        </w:rPr>
      </w:pPr>
    </w:p>
    <w:p w:rsidR="00EC12EF" w:rsidRPr="00163C0A" w:rsidRDefault="00EC12EF" w:rsidP="007D781B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  <w:r w:rsidR="008972DE">
        <w:rPr>
          <w:rFonts w:asciiTheme="minorHAnsi" w:hAnsiTheme="minorHAnsi" w:cs="Arial"/>
          <w:sz w:val="22"/>
          <w:szCs w:val="22"/>
        </w:rPr>
        <w:t xml:space="preserve">, </w:t>
      </w:r>
      <w:r w:rsidRPr="00953EF8">
        <w:rPr>
          <w:rFonts w:asciiTheme="minorHAnsi" w:hAnsiTheme="minorHAnsi" w:cs="Arial"/>
          <w:sz w:val="22"/>
          <w:szCs w:val="22"/>
        </w:rPr>
        <w:t>referent</w:t>
      </w:r>
    </w:p>
    <w:sectPr w:rsidR="00EC12EF" w:rsidRPr="00163C0A" w:rsidSect="00E73E1D">
      <w:headerReference w:type="default" r:id="rId9"/>
      <w:footerReference w:type="even" r:id="rId10"/>
      <w:footerReference w:type="default" r:id="rId11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AE" w:rsidRDefault="00DC52AE">
      <w:r>
        <w:separator/>
      </w:r>
    </w:p>
  </w:endnote>
  <w:endnote w:type="continuationSeparator" w:id="0">
    <w:p w:rsidR="00DC52AE" w:rsidRDefault="00DC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F5923" w:rsidRDefault="00CF5923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D3BA9">
      <w:rPr>
        <w:rStyle w:val="Sidetall"/>
        <w:noProof/>
      </w:rPr>
      <w:t>1</w:t>
    </w:r>
    <w:r>
      <w:rPr>
        <w:rStyle w:val="Sidetall"/>
      </w:rPr>
      <w:fldChar w:fldCharType="end"/>
    </w:r>
  </w:p>
  <w:p w:rsidR="00CF5923" w:rsidRDefault="00CF5923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CF5923" w:rsidRPr="00A333EF" w:rsidRDefault="00CF5923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CF5923" w:rsidRPr="00A3718E" w:rsidRDefault="00CF5923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 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AE" w:rsidRDefault="00DC52AE">
      <w:r>
        <w:separator/>
      </w:r>
    </w:p>
  </w:footnote>
  <w:footnote w:type="continuationSeparator" w:id="0">
    <w:p w:rsidR="00DC52AE" w:rsidRDefault="00DC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23" w:rsidRDefault="00CF5923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pt;height:11.2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06761"/>
    <w:multiLevelType w:val="hybridMultilevel"/>
    <w:tmpl w:val="8B7446DA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6D35F5E"/>
    <w:multiLevelType w:val="hybridMultilevel"/>
    <w:tmpl w:val="C3C28EA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20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19"/>
  </w:num>
  <w:num w:numId="18">
    <w:abstractNumId w:val="4"/>
  </w:num>
  <w:num w:numId="19">
    <w:abstractNumId w:val="1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03AD3"/>
    <w:rsid w:val="000108E7"/>
    <w:rsid w:val="00011F89"/>
    <w:rsid w:val="000128D3"/>
    <w:rsid w:val="00035C40"/>
    <w:rsid w:val="00036D58"/>
    <w:rsid w:val="00042C8C"/>
    <w:rsid w:val="00042EFF"/>
    <w:rsid w:val="00045865"/>
    <w:rsid w:val="00050267"/>
    <w:rsid w:val="00061481"/>
    <w:rsid w:val="00065B5D"/>
    <w:rsid w:val="0007136C"/>
    <w:rsid w:val="00076728"/>
    <w:rsid w:val="00076FB7"/>
    <w:rsid w:val="000876B3"/>
    <w:rsid w:val="0009139A"/>
    <w:rsid w:val="00095581"/>
    <w:rsid w:val="000A3DB1"/>
    <w:rsid w:val="000A5EC7"/>
    <w:rsid w:val="000B684E"/>
    <w:rsid w:val="000C4993"/>
    <w:rsid w:val="000C4D37"/>
    <w:rsid w:val="000C5391"/>
    <w:rsid w:val="000C6DD5"/>
    <w:rsid w:val="000C79A0"/>
    <w:rsid w:val="000D3BA9"/>
    <w:rsid w:val="000D3D7A"/>
    <w:rsid w:val="000D4301"/>
    <w:rsid w:val="000D62B7"/>
    <w:rsid w:val="000D77DC"/>
    <w:rsid w:val="000E1A4B"/>
    <w:rsid w:val="000E32E0"/>
    <w:rsid w:val="000F0046"/>
    <w:rsid w:val="000F2D04"/>
    <w:rsid w:val="000F76F4"/>
    <w:rsid w:val="00102E50"/>
    <w:rsid w:val="0010738D"/>
    <w:rsid w:val="00111F3B"/>
    <w:rsid w:val="00125DAC"/>
    <w:rsid w:val="00140071"/>
    <w:rsid w:val="001438C2"/>
    <w:rsid w:val="0014475A"/>
    <w:rsid w:val="00144892"/>
    <w:rsid w:val="00147E46"/>
    <w:rsid w:val="00151EE9"/>
    <w:rsid w:val="001523EA"/>
    <w:rsid w:val="00155DD4"/>
    <w:rsid w:val="001621B3"/>
    <w:rsid w:val="00163C0A"/>
    <w:rsid w:val="00164A26"/>
    <w:rsid w:val="001675BD"/>
    <w:rsid w:val="00171AA0"/>
    <w:rsid w:val="001720B6"/>
    <w:rsid w:val="00194239"/>
    <w:rsid w:val="00195E0F"/>
    <w:rsid w:val="001A69F0"/>
    <w:rsid w:val="001B2112"/>
    <w:rsid w:val="001C5469"/>
    <w:rsid w:val="001C76B6"/>
    <w:rsid w:val="001D0BC1"/>
    <w:rsid w:val="001D5B83"/>
    <w:rsid w:val="001D72A3"/>
    <w:rsid w:val="001E0F80"/>
    <w:rsid w:val="001E21D8"/>
    <w:rsid w:val="001E5C39"/>
    <w:rsid w:val="001F2CBE"/>
    <w:rsid w:val="00206114"/>
    <w:rsid w:val="00226A33"/>
    <w:rsid w:val="00230AA7"/>
    <w:rsid w:val="002336E0"/>
    <w:rsid w:val="002339D9"/>
    <w:rsid w:val="00243598"/>
    <w:rsid w:val="00245A23"/>
    <w:rsid w:val="0025029F"/>
    <w:rsid w:val="00255FFB"/>
    <w:rsid w:val="00257F28"/>
    <w:rsid w:val="00265816"/>
    <w:rsid w:val="0027147E"/>
    <w:rsid w:val="00273CC5"/>
    <w:rsid w:val="00281F55"/>
    <w:rsid w:val="00286149"/>
    <w:rsid w:val="002916FE"/>
    <w:rsid w:val="002A0715"/>
    <w:rsid w:val="002A2434"/>
    <w:rsid w:val="002A3B10"/>
    <w:rsid w:val="002A77A5"/>
    <w:rsid w:val="002A7AC1"/>
    <w:rsid w:val="002C4AE1"/>
    <w:rsid w:val="002C66A0"/>
    <w:rsid w:val="002D38DC"/>
    <w:rsid w:val="002D3948"/>
    <w:rsid w:val="002E1443"/>
    <w:rsid w:val="002E468F"/>
    <w:rsid w:val="002E54F5"/>
    <w:rsid w:val="002E71ED"/>
    <w:rsid w:val="002F32B5"/>
    <w:rsid w:val="002F424D"/>
    <w:rsid w:val="002F5426"/>
    <w:rsid w:val="00304F57"/>
    <w:rsid w:val="0030567E"/>
    <w:rsid w:val="00316E0B"/>
    <w:rsid w:val="0032293A"/>
    <w:rsid w:val="00337271"/>
    <w:rsid w:val="003418DF"/>
    <w:rsid w:val="00342932"/>
    <w:rsid w:val="00351CBB"/>
    <w:rsid w:val="00361023"/>
    <w:rsid w:val="00364906"/>
    <w:rsid w:val="00366BDC"/>
    <w:rsid w:val="00377285"/>
    <w:rsid w:val="00377FEB"/>
    <w:rsid w:val="00390B8F"/>
    <w:rsid w:val="00392A27"/>
    <w:rsid w:val="00392EF9"/>
    <w:rsid w:val="00395A30"/>
    <w:rsid w:val="00395C5A"/>
    <w:rsid w:val="003A0300"/>
    <w:rsid w:val="003A3141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1822"/>
    <w:rsid w:val="003E4F35"/>
    <w:rsid w:val="003E68B3"/>
    <w:rsid w:val="003E7F46"/>
    <w:rsid w:val="003F3B19"/>
    <w:rsid w:val="003F4586"/>
    <w:rsid w:val="003F7213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F34"/>
    <w:rsid w:val="004A08F6"/>
    <w:rsid w:val="004A4610"/>
    <w:rsid w:val="004A5F34"/>
    <w:rsid w:val="004A7A94"/>
    <w:rsid w:val="004B51F8"/>
    <w:rsid w:val="004C1835"/>
    <w:rsid w:val="004C377B"/>
    <w:rsid w:val="004D111F"/>
    <w:rsid w:val="004D2512"/>
    <w:rsid w:val="004E3948"/>
    <w:rsid w:val="004E59B6"/>
    <w:rsid w:val="004E7D35"/>
    <w:rsid w:val="004F23B7"/>
    <w:rsid w:val="0050224A"/>
    <w:rsid w:val="00512DFB"/>
    <w:rsid w:val="0051492B"/>
    <w:rsid w:val="00516D65"/>
    <w:rsid w:val="00527A41"/>
    <w:rsid w:val="00532B18"/>
    <w:rsid w:val="005547CD"/>
    <w:rsid w:val="00555036"/>
    <w:rsid w:val="005641BE"/>
    <w:rsid w:val="00564D75"/>
    <w:rsid w:val="00567EC4"/>
    <w:rsid w:val="005771D2"/>
    <w:rsid w:val="005805B6"/>
    <w:rsid w:val="00591EC9"/>
    <w:rsid w:val="0059420B"/>
    <w:rsid w:val="005A55EF"/>
    <w:rsid w:val="005A6C99"/>
    <w:rsid w:val="005B4A0C"/>
    <w:rsid w:val="005B7142"/>
    <w:rsid w:val="005C1ED8"/>
    <w:rsid w:val="005C549C"/>
    <w:rsid w:val="005D016B"/>
    <w:rsid w:val="005D0172"/>
    <w:rsid w:val="005D1648"/>
    <w:rsid w:val="005D2C7F"/>
    <w:rsid w:val="005D64E1"/>
    <w:rsid w:val="005D6E28"/>
    <w:rsid w:val="005F5A2A"/>
    <w:rsid w:val="005F669F"/>
    <w:rsid w:val="006021F0"/>
    <w:rsid w:val="00603CCB"/>
    <w:rsid w:val="00605224"/>
    <w:rsid w:val="006126E2"/>
    <w:rsid w:val="0061409A"/>
    <w:rsid w:val="006165EB"/>
    <w:rsid w:val="00623BB8"/>
    <w:rsid w:val="00624EFE"/>
    <w:rsid w:val="00625CA1"/>
    <w:rsid w:val="006308C2"/>
    <w:rsid w:val="00631531"/>
    <w:rsid w:val="00642583"/>
    <w:rsid w:val="0064282B"/>
    <w:rsid w:val="0065366E"/>
    <w:rsid w:val="00655E19"/>
    <w:rsid w:val="00660607"/>
    <w:rsid w:val="00662946"/>
    <w:rsid w:val="00663118"/>
    <w:rsid w:val="00665834"/>
    <w:rsid w:val="00667588"/>
    <w:rsid w:val="00670F44"/>
    <w:rsid w:val="00690438"/>
    <w:rsid w:val="00695F40"/>
    <w:rsid w:val="006A1BA0"/>
    <w:rsid w:val="006A3818"/>
    <w:rsid w:val="006A66CA"/>
    <w:rsid w:val="006B067C"/>
    <w:rsid w:val="006B7829"/>
    <w:rsid w:val="006B786F"/>
    <w:rsid w:val="006D6336"/>
    <w:rsid w:val="006F2693"/>
    <w:rsid w:val="006F3FFB"/>
    <w:rsid w:val="00703277"/>
    <w:rsid w:val="00706305"/>
    <w:rsid w:val="007070B2"/>
    <w:rsid w:val="00713941"/>
    <w:rsid w:val="007153C7"/>
    <w:rsid w:val="00715F05"/>
    <w:rsid w:val="0071677A"/>
    <w:rsid w:val="007334E0"/>
    <w:rsid w:val="00733A1B"/>
    <w:rsid w:val="00745612"/>
    <w:rsid w:val="00750E99"/>
    <w:rsid w:val="00752DB2"/>
    <w:rsid w:val="00754A22"/>
    <w:rsid w:val="00763F0C"/>
    <w:rsid w:val="00776885"/>
    <w:rsid w:val="007A3565"/>
    <w:rsid w:val="007A6754"/>
    <w:rsid w:val="007A6807"/>
    <w:rsid w:val="007A7541"/>
    <w:rsid w:val="007B000C"/>
    <w:rsid w:val="007C4FF0"/>
    <w:rsid w:val="007D0922"/>
    <w:rsid w:val="007D52C2"/>
    <w:rsid w:val="007D5D07"/>
    <w:rsid w:val="007D6BDA"/>
    <w:rsid w:val="007D781B"/>
    <w:rsid w:val="007D79D6"/>
    <w:rsid w:val="00800921"/>
    <w:rsid w:val="00803631"/>
    <w:rsid w:val="00804997"/>
    <w:rsid w:val="008153A1"/>
    <w:rsid w:val="00817415"/>
    <w:rsid w:val="00822F5C"/>
    <w:rsid w:val="00830368"/>
    <w:rsid w:val="008317E0"/>
    <w:rsid w:val="0083353F"/>
    <w:rsid w:val="008361A2"/>
    <w:rsid w:val="008377A3"/>
    <w:rsid w:val="00837A9F"/>
    <w:rsid w:val="00847624"/>
    <w:rsid w:val="00850FE7"/>
    <w:rsid w:val="0086385C"/>
    <w:rsid w:val="00870F2A"/>
    <w:rsid w:val="0087594E"/>
    <w:rsid w:val="00881604"/>
    <w:rsid w:val="00881E0D"/>
    <w:rsid w:val="008820B6"/>
    <w:rsid w:val="008822DD"/>
    <w:rsid w:val="00894439"/>
    <w:rsid w:val="008972DE"/>
    <w:rsid w:val="008A1856"/>
    <w:rsid w:val="008A2E9F"/>
    <w:rsid w:val="008A7F49"/>
    <w:rsid w:val="008B1384"/>
    <w:rsid w:val="008C368A"/>
    <w:rsid w:val="008C73E7"/>
    <w:rsid w:val="008E1659"/>
    <w:rsid w:val="008E3AED"/>
    <w:rsid w:val="008E4D73"/>
    <w:rsid w:val="008F0282"/>
    <w:rsid w:val="008F0E95"/>
    <w:rsid w:val="008F718F"/>
    <w:rsid w:val="008F7779"/>
    <w:rsid w:val="009059DF"/>
    <w:rsid w:val="00911136"/>
    <w:rsid w:val="00911AA6"/>
    <w:rsid w:val="00914B54"/>
    <w:rsid w:val="00914D82"/>
    <w:rsid w:val="009200DC"/>
    <w:rsid w:val="00925BD2"/>
    <w:rsid w:val="009325C6"/>
    <w:rsid w:val="009358D7"/>
    <w:rsid w:val="009361E7"/>
    <w:rsid w:val="00950746"/>
    <w:rsid w:val="00953D6D"/>
    <w:rsid w:val="00953EF8"/>
    <w:rsid w:val="00956DDF"/>
    <w:rsid w:val="009618CB"/>
    <w:rsid w:val="00964A17"/>
    <w:rsid w:val="009709EC"/>
    <w:rsid w:val="009730E2"/>
    <w:rsid w:val="00977ED0"/>
    <w:rsid w:val="009824C6"/>
    <w:rsid w:val="009833C9"/>
    <w:rsid w:val="00994959"/>
    <w:rsid w:val="00995D92"/>
    <w:rsid w:val="009A0775"/>
    <w:rsid w:val="009A35FE"/>
    <w:rsid w:val="009A4338"/>
    <w:rsid w:val="009B55EB"/>
    <w:rsid w:val="009B57D1"/>
    <w:rsid w:val="009C21CF"/>
    <w:rsid w:val="009C27C7"/>
    <w:rsid w:val="009C3DC1"/>
    <w:rsid w:val="009C756C"/>
    <w:rsid w:val="009D22DD"/>
    <w:rsid w:val="009D56D1"/>
    <w:rsid w:val="009E5947"/>
    <w:rsid w:val="009E6C6A"/>
    <w:rsid w:val="009E6F59"/>
    <w:rsid w:val="009F21E2"/>
    <w:rsid w:val="009F2B2B"/>
    <w:rsid w:val="009F3F30"/>
    <w:rsid w:val="009F50F6"/>
    <w:rsid w:val="00A03FB3"/>
    <w:rsid w:val="00A10066"/>
    <w:rsid w:val="00A12C9A"/>
    <w:rsid w:val="00A13D23"/>
    <w:rsid w:val="00A2043D"/>
    <w:rsid w:val="00A25C95"/>
    <w:rsid w:val="00A333EF"/>
    <w:rsid w:val="00A33D81"/>
    <w:rsid w:val="00A35C79"/>
    <w:rsid w:val="00A36483"/>
    <w:rsid w:val="00A36ACD"/>
    <w:rsid w:val="00A3718E"/>
    <w:rsid w:val="00A40592"/>
    <w:rsid w:val="00A43912"/>
    <w:rsid w:val="00A46B8C"/>
    <w:rsid w:val="00A47589"/>
    <w:rsid w:val="00A50C60"/>
    <w:rsid w:val="00A51EA4"/>
    <w:rsid w:val="00A5314E"/>
    <w:rsid w:val="00A57DBD"/>
    <w:rsid w:val="00A61787"/>
    <w:rsid w:val="00A66107"/>
    <w:rsid w:val="00A66377"/>
    <w:rsid w:val="00A72982"/>
    <w:rsid w:val="00A904F8"/>
    <w:rsid w:val="00A9269B"/>
    <w:rsid w:val="00A93993"/>
    <w:rsid w:val="00AA51DF"/>
    <w:rsid w:val="00AA535D"/>
    <w:rsid w:val="00AA5877"/>
    <w:rsid w:val="00AA6C64"/>
    <w:rsid w:val="00AB1E02"/>
    <w:rsid w:val="00AB3080"/>
    <w:rsid w:val="00AC2361"/>
    <w:rsid w:val="00AD3A01"/>
    <w:rsid w:val="00AD4B82"/>
    <w:rsid w:val="00AD77ED"/>
    <w:rsid w:val="00AE308B"/>
    <w:rsid w:val="00AE33D0"/>
    <w:rsid w:val="00AF094D"/>
    <w:rsid w:val="00B00D7F"/>
    <w:rsid w:val="00B02ACC"/>
    <w:rsid w:val="00B12B17"/>
    <w:rsid w:val="00B14632"/>
    <w:rsid w:val="00B154BF"/>
    <w:rsid w:val="00B20A9C"/>
    <w:rsid w:val="00B34CAA"/>
    <w:rsid w:val="00B35B08"/>
    <w:rsid w:val="00B35D58"/>
    <w:rsid w:val="00B40261"/>
    <w:rsid w:val="00B4498E"/>
    <w:rsid w:val="00B5125F"/>
    <w:rsid w:val="00B52965"/>
    <w:rsid w:val="00B632ED"/>
    <w:rsid w:val="00B6644D"/>
    <w:rsid w:val="00B71F5D"/>
    <w:rsid w:val="00B77F2B"/>
    <w:rsid w:val="00B846B2"/>
    <w:rsid w:val="00B91245"/>
    <w:rsid w:val="00BC33A1"/>
    <w:rsid w:val="00BD128D"/>
    <w:rsid w:val="00BD3413"/>
    <w:rsid w:val="00BD4CCC"/>
    <w:rsid w:val="00BD5684"/>
    <w:rsid w:val="00BE556F"/>
    <w:rsid w:val="00BE5B9E"/>
    <w:rsid w:val="00BE5E18"/>
    <w:rsid w:val="00BE7CD8"/>
    <w:rsid w:val="00BF1273"/>
    <w:rsid w:val="00BF2440"/>
    <w:rsid w:val="00BF3161"/>
    <w:rsid w:val="00C01A9C"/>
    <w:rsid w:val="00C02515"/>
    <w:rsid w:val="00C02F67"/>
    <w:rsid w:val="00C03566"/>
    <w:rsid w:val="00C03C49"/>
    <w:rsid w:val="00C03F68"/>
    <w:rsid w:val="00C041BB"/>
    <w:rsid w:val="00C05C48"/>
    <w:rsid w:val="00C1381C"/>
    <w:rsid w:val="00C2206E"/>
    <w:rsid w:val="00C224DB"/>
    <w:rsid w:val="00C30166"/>
    <w:rsid w:val="00C40620"/>
    <w:rsid w:val="00C428B1"/>
    <w:rsid w:val="00C428C2"/>
    <w:rsid w:val="00C44B1A"/>
    <w:rsid w:val="00C4583F"/>
    <w:rsid w:val="00C468FC"/>
    <w:rsid w:val="00C5600A"/>
    <w:rsid w:val="00C619E2"/>
    <w:rsid w:val="00C663F6"/>
    <w:rsid w:val="00C67B68"/>
    <w:rsid w:val="00C74085"/>
    <w:rsid w:val="00C75A9C"/>
    <w:rsid w:val="00C81198"/>
    <w:rsid w:val="00C84A09"/>
    <w:rsid w:val="00C8638F"/>
    <w:rsid w:val="00C97CD7"/>
    <w:rsid w:val="00CA494F"/>
    <w:rsid w:val="00CA4CC3"/>
    <w:rsid w:val="00CB2132"/>
    <w:rsid w:val="00CB796D"/>
    <w:rsid w:val="00CC1AF8"/>
    <w:rsid w:val="00CC50BB"/>
    <w:rsid w:val="00CC51DC"/>
    <w:rsid w:val="00CC6DC0"/>
    <w:rsid w:val="00CD1CEC"/>
    <w:rsid w:val="00CD4B83"/>
    <w:rsid w:val="00CE2B25"/>
    <w:rsid w:val="00CE2D2A"/>
    <w:rsid w:val="00CE416E"/>
    <w:rsid w:val="00CE69F6"/>
    <w:rsid w:val="00CF5923"/>
    <w:rsid w:val="00D023B4"/>
    <w:rsid w:val="00D06037"/>
    <w:rsid w:val="00D1547B"/>
    <w:rsid w:val="00D34F79"/>
    <w:rsid w:val="00D35055"/>
    <w:rsid w:val="00D351C1"/>
    <w:rsid w:val="00D36DE1"/>
    <w:rsid w:val="00D37557"/>
    <w:rsid w:val="00D40DE2"/>
    <w:rsid w:val="00D4120A"/>
    <w:rsid w:val="00D448F6"/>
    <w:rsid w:val="00D50885"/>
    <w:rsid w:val="00D52414"/>
    <w:rsid w:val="00D567F6"/>
    <w:rsid w:val="00D56B27"/>
    <w:rsid w:val="00D66C2D"/>
    <w:rsid w:val="00D679DB"/>
    <w:rsid w:val="00D802CF"/>
    <w:rsid w:val="00D82CB2"/>
    <w:rsid w:val="00D86B5B"/>
    <w:rsid w:val="00D87C9C"/>
    <w:rsid w:val="00D91C35"/>
    <w:rsid w:val="00D93450"/>
    <w:rsid w:val="00D96842"/>
    <w:rsid w:val="00DA0AD7"/>
    <w:rsid w:val="00DA1BAE"/>
    <w:rsid w:val="00DA34A1"/>
    <w:rsid w:val="00DB0B29"/>
    <w:rsid w:val="00DB73CD"/>
    <w:rsid w:val="00DC2B90"/>
    <w:rsid w:val="00DC3BD6"/>
    <w:rsid w:val="00DC4C5F"/>
    <w:rsid w:val="00DC52AE"/>
    <w:rsid w:val="00DD3375"/>
    <w:rsid w:val="00DF0051"/>
    <w:rsid w:val="00DF25B4"/>
    <w:rsid w:val="00E0053A"/>
    <w:rsid w:val="00E06B1E"/>
    <w:rsid w:val="00E07758"/>
    <w:rsid w:val="00E105A8"/>
    <w:rsid w:val="00E13068"/>
    <w:rsid w:val="00E16FC2"/>
    <w:rsid w:val="00E30781"/>
    <w:rsid w:val="00E347B8"/>
    <w:rsid w:val="00E4120F"/>
    <w:rsid w:val="00E55900"/>
    <w:rsid w:val="00E56B31"/>
    <w:rsid w:val="00E56E9A"/>
    <w:rsid w:val="00E644D8"/>
    <w:rsid w:val="00E64916"/>
    <w:rsid w:val="00E65119"/>
    <w:rsid w:val="00E711D1"/>
    <w:rsid w:val="00E7194C"/>
    <w:rsid w:val="00E72AF9"/>
    <w:rsid w:val="00E73E1D"/>
    <w:rsid w:val="00E756F7"/>
    <w:rsid w:val="00E86AE6"/>
    <w:rsid w:val="00E87CA6"/>
    <w:rsid w:val="00E936E8"/>
    <w:rsid w:val="00EA29AE"/>
    <w:rsid w:val="00EA765C"/>
    <w:rsid w:val="00EB4754"/>
    <w:rsid w:val="00EB6590"/>
    <w:rsid w:val="00EC12EF"/>
    <w:rsid w:val="00EC387C"/>
    <w:rsid w:val="00EC45F1"/>
    <w:rsid w:val="00EE357A"/>
    <w:rsid w:val="00EE4709"/>
    <w:rsid w:val="00EF2FF7"/>
    <w:rsid w:val="00F019AD"/>
    <w:rsid w:val="00F02A57"/>
    <w:rsid w:val="00F11581"/>
    <w:rsid w:val="00F11DB3"/>
    <w:rsid w:val="00F12DF6"/>
    <w:rsid w:val="00F13530"/>
    <w:rsid w:val="00F21225"/>
    <w:rsid w:val="00F21758"/>
    <w:rsid w:val="00F23650"/>
    <w:rsid w:val="00F30F11"/>
    <w:rsid w:val="00F450C9"/>
    <w:rsid w:val="00F54BE3"/>
    <w:rsid w:val="00F570A5"/>
    <w:rsid w:val="00F61A15"/>
    <w:rsid w:val="00F715DE"/>
    <w:rsid w:val="00F74E80"/>
    <w:rsid w:val="00F7591E"/>
    <w:rsid w:val="00F75A20"/>
    <w:rsid w:val="00F75F8B"/>
    <w:rsid w:val="00F77B15"/>
    <w:rsid w:val="00F86DA2"/>
    <w:rsid w:val="00F8784D"/>
    <w:rsid w:val="00FB1D47"/>
    <w:rsid w:val="00FC1902"/>
    <w:rsid w:val="00FC33AE"/>
    <w:rsid w:val="00FD10A6"/>
    <w:rsid w:val="00FD2A7B"/>
    <w:rsid w:val="00FD5E6F"/>
    <w:rsid w:val="00FD7AF8"/>
    <w:rsid w:val="00FD7C39"/>
    <w:rsid w:val="00FE3514"/>
    <w:rsid w:val="00FE692F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F4AC-B3B8-4445-B62A-AEA34B85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1806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3</cp:revision>
  <dcterms:created xsi:type="dcterms:W3CDTF">2017-05-18T16:10:00Z</dcterms:created>
  <dcterms:modified xsi:type="dcterms:W3CDTF">2017-05-18T16:46:00Z</dcterms:modified>
</cp:coreProperties>
</file>