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 xml:space="preserve">Styremøte </w:t>
      </w:r>
      <w:r w:rsidR="00304F57">
        <w:rPr>
          <w:rFonts w:ascii="Calibri" w:eastAsia="Calibri" w:hAnsi="Calibri"/>
          <w:sz w:val="32"/>
          <w:szCs w:val="32"/>
          <w:lang w:eastAsia="en-US"/>
        </w:rPr>
        <w:t>0</w:t>
      </w:r>
      <w:r w:rsidR="009E6C6A">
        <w:rPr>
          <w:rFonts w:ascii="Calibri" w:eastAsia="Calibri" w:hAnsi="Calibri"/>
          <w:sz w:val="32"/>
          <w:szCs w:val="32"/>
          <w:lang w:eastAsia="en-US"/>
        </w:rPr>
        <w:t>9</w:t>
      </w:r>
      <w:r w:rsidRPr="00377FEB">
        <w:rPr>
          <w:rFonts w:ascii="Calibri" w:eastAsia="Calibri" w:hAnsi="Calibri"/>
          <w:sz w:val="32"/>
          <w:szCs w:val="32"/>
          <w:lang w:eastAsia="en-US"/>
        </w:rPr>
        <w:t>.</w:t>
      </w:r>
      <w:r w:rsidR="009E6C6A">
        <w:rPr>
          <w:rFonts w:ascii="Calibri" w:eastAsia="Calibri" w:hAnsi="Calibri"/>
          <w:sz w:val="32"/>
          <w:szCs w:val="32"/>
          <w:lang w:eastAsia="en-US"/>
        </w:rPr>
        <w:t>03</w:t>
      </w:r>
      <w:r w:rsidRPr="00377FEB">
        <w:rPr>
          <w:rFonts w:ascii="Calibri" w:eastAsia="Calibri" w:hAnsi="Calibri"/>
          <w:sz w:val="32"/>
          <w:szCs w:val="32"/>
          <w:lang w:eastAsia="en-US"/>
        </w:rPr>
        <w:t>.1</w:t>
      </w:r>
      <w:r w:rsidR="009E6C6A">
        <w:rPr>
          <w:rFonts w:ascii="Calibri" w:eastAsia="Calibri" w:hAnsi="Calibri"/>
          <w:sz w:val="32"/>
          <w:szCs w:val="32"/>
          <w:lang w:eastAsia="en-US"/>
        </w:rPr>
        <w:t>5</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745612"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17/2013: Referatsak: HM Kong Harald</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Referatsak: Administrativ støtte</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6B786F">
        <w:rPr>
          <w:rFonts w:asciiTheme="minorHAnsi" w:eastAsia="Calibri" w:hAnsiTheme="minorHAnsi" w:cs="Arial"/>
          <w:color w:val="222222"/>
          <w:sz w:val="22"/>
          <w:szCs w:val="22"/>
          <w:shd w:val="clear" w:color="auto" w:fill="FFFFFF"/>
          <w:lang w:eastAsia="en-US"/>
        </w:rPr>
        <w:t>Sak 23/2013: Telefonavtalen til foreningen</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8/2014: Sette opp årshjul for foreningen</w:t>
      </w:r>
    </w:p>
    <w:p w:rsidR="001C5469" w:rsidRDefault="001C5469"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11/2014:</w:t>
      </w:r>
      <w:r w:rsidR="001438C2">
        <w:rPr>
          <w:rFonts w:asciiTheme="minorHAnsi" w:eastAsia="Calibri" w:hAnsiTheme="minorHAnsi" w:cs="Arial"/>
          <w:color w:val="222222"/>
          <w:sz w:val="22"/>
          <w:szCs w:val="22"/>
          <w:shd w:val="clear" w:color="auto" w:fill="FFFFFF"/>
          <w:lang w:eastAsia="en-US"/>
        </w:rPr>
        <w:t xml:space="preserve"> M</w:t>
      </w:r>
      <w:r>
        <w:rPr>
          <w:rFonts w:asciiTheme="minorHAnsi" w:eastAsia="Calibri" w:hAnsiTheme="minorHAnsi" w:cs="Arial"/>
          <w:color w:val="222222"/>
          <w:sz w:val="22"/>
          <w:szCs w:val="22"/>
          <w:shd w:val="clear" w:color="auto" w:fill="FFFFFF"/>
          <w:lang w:eastAsia="en-US"/>
        </w:rPr>
        <w:t>edie/kommunikasj</w:t>
      </w:r>
      <w:r w:rsidR="001438C2">
        <w:rPr>
          <w:rFonts w:asciiTheme="minorHAnsi" w:eastAsia="Calibri" w:hAnsiTheme="minorHAnsi" w:cs="Arial"/>
          <w:color w:val="222222"/>
          <w:sz w:val="22"/>
          <w:szCs w:val="22"/>
          <w:shd w:val="clear" w:color="auto" w:fill="FFFFFF"/>
          <w:lang w:eastAsia="en-US"/>
        </w:rPr>
        <w:t>onskurs, mediestrategi</w:t>
      </w:r>
      <w:r>
        <w:rPr>
          <w:rFonts w:asciiTheme="minorHAnsi" w:eastAsia="Calibri" w:hAnsiTheme="minorHAnsi" w:cs="Arial"/>
          <w:color w:val="222222"/>
          <w:sz w:val="22"/>
          <w:szCs w:val="22"/>
          <w:shd w:val="clear" w:color="auto" w:fill="FFFFFF"/>
          <w:lang w:eastAsia="en-US"/>
        </w:rPr>
        <w:t xml:space="preserve"> </w:t>
      </w:r>
    </w:p>
    <w:p w:rsidR="001C5469" w:rsidRPr="003F3B1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Sak 12/2014: Referat, pakkeforløpsarbeidet</w:t>
      </w:r>
      <w:r w:rsidR="001438C2" w:rsidRPr="003F3B19">
        <w:rPr>
          <w:rFonts w:asciiTheme="minorHAnsi" w:eastAsia="Calibri" w:hAnsiTheme="minorHAnsi" w:cs="Arial"/>
          <w:color w:val="222222"/>
          <w:sz w:val="22"/>
          <w:szCs w:val="22"/>
          <w:shd w:val="clear" w:color="auto" w:fill="FFFFFF"/>
          <w:lang w:eastAsia="en-US"/>
        </w:rPr>
        <w:t>:</w:t>
      </w:r>
      <w:r w:rsidRPr="003F3B19">
        <w:rPr>
          <w:rFonts w:asciiTheme="minorHAnsi" w:eastAsia="Calibri" w:hAnsiTheme="minorHAnsi" w:cs="Arial"/>
          <w:color w:val="222222"/>
          <w:sz w:val="22"/>
          <w:szCs w:val="22"/>
          <w:shd w:val="clear" w:color="auto" w:fill="FFFFFF"/>
          <w:lang w:eastAsia="en-US"/>
        </w:rPr>
        <w:t xml:space="preserve"> </w:t>
      </w:r>
      <w:r w:rsidR="001438C2" w:rsidRPr="003F3B19">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mplementering</w:t>
      </w:r>
      <w:r w:rsidR="001438C2" w:rsidRPr="003F3B19">
        <w:rPr>
          <w:rFonts w:asciiTheme="minorHAnsi" w:eastAsia="Calibri" w:hAnsiTheme="minorHAnsi" w:cs="Arial"/>
          <w:color w:val="222222"/>
          <w:sz w:val="22"/>
          <w:szCs w:val="22"/>
          <w:shd w:val="clear" w:color="auto" w:fill="FFFFFF"/>
          <w:lang w:eastAsia="en-US"/>
        </w:rPr>
        <w:t>en</w:t>
      </w:r>
    </w:p>
    <w:p w:rsidR="00FD2A7B" w:rsidRDefault="00FD2A7B"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19/2014: Internasjonalt arbeid</w:t>
      </w:r>
    </w:p>
    <w:p w:rsidR="001C5469" w:rsidRPr="003F3B19"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w:t>
      </w:r>
      <w:r w:rsidR="001C5469" w:rsidRPr="003F3B19">
        <w:rPr>
          <w:rFonts w:asciiTheme="minorHAnsi" w:eastAsia="Calibri" w:hAnsiTheme="minorHAnsi" w:cs="Arial"/>
          <w:color w:val="222222"/>
          <w:sz w:val="22"/>
          <w:szCs w:val="22"/>
          <w:shd w:val="clear" w:color="auto" w:fill="FFFFFF"/>
          <w:lang w:eastAsia="en-US"/>
        </w:rPr>
        <w:t xml:space="preserve">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3</w:t>
      </w:r>
      <w:r w:rsidR="001C5469" w:rsidRPr="003F3B19">
        <w:rPr>
          <w:rFonts w:asciiTheme="minorHAnsi" w:eastAsia="Calibri" w:hAnsiTheme="minorHAnsi" w:cs="Arial"/>
          <w:color w:val="222222"/>
          <w:sz w:val="22"/>
          <w:szCs w:val="22"/>
          <w:shd w:val="clear" w:color="auto" w:fill="FFFFFF"/>
          <w:lang w:eastAsia="en-US"/>
        </w:rPr>
        <w:t>/2014: Regnskap</w:t>
      </w:r>
    </w:p>
    <w:p w:rsidR="001C5469"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w:t>
      </w:r>
      <w:r w:rsidR="001C5469" w:rsidRPr="003F3B19">
        <w:rPr>
          <w:rFonts w:asciiTheme="minorHAnsi" w:eastAsia="Calibri" w:hAnsiTheme="minorHAnsi" w:cs="Arial"/>
          <w:color w:val="222222"/>
          <w:sz w:val="22"/>
          <w:szCs w:val="22"/>
          <w:shd w:val="clear" w:color="auto" w:fill="FFFFFF"/>
          <w:lang w:eastAsia="en-US"/>
        </w:rPr>
        <w:t xml:space="preserve">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4</w:t>
      </w:r>
      <w:r w:rsidR="001C5469" w:rsidRPr="003F3B19">
        <w:rPr>
          <w:rFonts w:asciiTheme="minorHAnsi" w:eastAsia="Calibri" w:hAnsiTheme="minorHAnsi" w:cs="Arial"/>
          <w:color w:val="222222"/>
          <w:sz w:val="22"/>
          <w:szCs w:val="22"/>
          <w:shd w:val="clear" w:color="auto" w:fill="FFFFFF"/>
          <w:lang w:eastAsia="en-US"/>
        </w:rPr>
        <w:t>/2014: Medlemsregister: hvilke valg har vi?</w:t>
      </w:r>
    </w:p>
    <w:p w:rsidR="001438C2"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7</w:t>
      </w:r>
      <w:r w:rsidRPr="003F3B19">
        <w:rPr>
          <w:rFonts w:asciiTheme="minorHAnsi" w:eastAsia="Calibri" w:hAnsiTheme="minorHAnsi" w:cs="Arial"/>
          <w:color w:val="222222"/>
          <w:sz w:val="22"/>
          <w:szCs w:val="22"/>
          <w:shd w:val="clear" w:color="auto" w:fill="FFFFFF"/>
          <w:lang w:eastAsia="en-US"/>
        </w:rPr>
        <w:t>/2014: Referatsak: Endring/justering av DRG-poeng og ISF (</w:t>
      </w:r>
      <w:r w:rsidR="007D79D6">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nnsats</w:t>
      </w:r>
      <w:r w:rsidR="00776885">
        <w:rPr>
          <w:rFonts w:asciiTheme="minorHAnsi" w:eastAsia="Calibri" w:hAnsiTheme="minorHAnsi" w:cs="Arial"/>
          <w:color w:val="222222"/>
          <w:sz w:val="22"/>
          <w:szCs w:val="22"/>
          <w:shd w:val="clear" w:color="auto" w:fill="FFFFFF"/>
          <w:lang w:eastAsia="en-US"/>
        </w:rPr>
        <w:t>-</w:t>
      </w:r>
      <w:r w:rsidR="007D79D6">
        <w:rPr>
          <w:rFonts w:asciiTheme="minorHAnsi" w:eastAsia="Calibri" w:hAnsiTheme="minorHAnsi" w:cs="Arial"/>
          <w:color w:val="222222"/>
          <w:sz w:val="22"/>
          <w:szCs w:val="22"/>
          <w:shd w:val="clear" w:color="auto" w:fill="FFFFFF"/>
          <w:lang w:eastAsia="en-US"/>
        </w:rPr>
        <w:t>S</w:t>
      </w:r>
      <w:r w:rsidRPr="003F3B19">
        <w:rPr>
          <w:rFonts w:asciiTheme="minorHAnsi" w:eastAsia="Calibri" w:hAnsiTheme="minorHAnsi" w:cs="Arial"/>
          <w:color w:val="222222"/>
          <w:sz w:val="22"/>
          <w:szCs w:val="22"/>
          <w:shd w:val="clear" w:color="auto" w:fill="FFFFFF"/>
          <w:lang w:eastAsia="en-US"/>
        </w:rPr>
        <w:t xml:space="preserve">tyrt </w:t>
      </w:r>
      <w:r w:rsidR="007D79D6">
        <w:rPr>
          <w:rFonts w:asciiTheme="minorHAnsi" w:eastAsia="Calibri" w:hAnsiTheme="minorHAnsi" w:cs="Arial"/>
          <w:color w:val="222222"/>
          <w:sz w:val="22"/>
          <w:szCs w:val="22"/>
          <w:shd w:val="clear" w:color="auto" w:fill="FFFFFF"/>
          <w:lang w:eastAsia="en-US"/>
        </w:rPr>
        <w:t>F</w:t>
      </w:r>
      <w:r w:rsidRPr="003F3B19">
        <w:rPr>
          <w:rFonts w:asciiTheme="minorHAnsi" w:eastAsia="Calibri" w:hAnsiTheme="minorHAnsi" w:cs="Arial"/>
          <w:color w:val="222222"/>
          <w:sz w:val="22"/>
          <w:szCs w:val="22"/>
          <w:shd w:val="clear" w:color="auto" w:fill="FFFFFF"/>
          <w:lang w:eastAsia="en-US"/>
        </w:rPr>
        <w:t>inansiering)</w:t>
      </w:r>
      <w:r>
        <w:rPr>
          <w:rFonts w:asciiTheme="minorHAnsi" w:eastAsia="Calibri" w:hAnsiTheme="minorHAnsi" w:cs="Arial"/>
          <w:color w:val="222222"/>
          <w:sz w:val="22"/>
          <w:szCs w:val="22"/>
          <w:shd w:val="clear" w:color="auto" w:fill="FFFFFF"/>
          <w:lang w:eastAsia="en-US"/>
        </w:rPr>
        <w:t xml:space="preserve"> </w:t>
      </w:r>
    </w:p>
    <w:p w:rsidR="000F76F4" w:rsidRDefault="000F76F4"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1/2015: Årsregnskap for 2014</w:t>
      </w:r>
    </w:p>
    <w:p w:rsidR="000F76F4" w:rsidRDefault="000F76F4"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2/2015: Årsmelding 2014</w:t>
      </w:r>
    </w:p>
    <w:p w:rsidR="007243B4" w:rsidRDefault="000F76F4"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Sak3/2015: </w:t>
      </w:r>
      <w:r w:rsidR="007243B4">
        <w:rPr>
          <w:rFonts w:asciiTheme="minorHAnsi" w:eastAsia="Calibri" w:hAnsiTheme="minorHAnsi" w:cs="Arial"/>
          <w:color w:val="222222"/>
          <w:sz w:val="22"/>
          <w:szCs w:val="22"/>
          <w:shd w:val="clear" w:color="auto" w:fill="FFFFFF"/>
          <w:lang w:eastAsia="en-US"/>
        </w:rPr>
        <w:t>Budsjett 2015</w:t>
      </w:r>
    </w:p>
    <w:p w:rsidR="000F76F4" w:rsidRPr="00CA630B" w:rsidRDefault="007243B4"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4/2015: T</w:t>
      </w:r>
      <w:r>
        <w:rPr>
          <w:rFonts w:asciiTheme="minorHAnsi" w:eastAsia="Calibri" w:hAnsiTheme="minorHAnsi" w:cs="Arial"/>
          <w:color w:val="222222"/>
          <w:sz w:val="22"/>
          <w:szCs w:val="22"/>
          <w:shd w:val="clear" w:color="auto" w:fill="FFFFFF"/>
          <w:lang w:eastAsia="en-US"/>
        </w:rPr>
        <w:t>iltaksplan</w:t>
      </w:r>
      <w:r>
        <w:rPr>
          <w:rFonts w:asciiTheme="minorHAnsi" w:eastAsia="Calibri" w:hAnsiTheme="minorHAnsi" w:cs="Arial"/>
          <w:color w:val="222222"/>
          <w:sz w:val="22"/>
          <w:szCs w:val="22"/>
          <w:shd w:val="clear" w:color="auto" w:fill="FFFFFF"/>
          <w:lang w:eastAsia="en-US"/>
        </w:rPr>
        <w:t xml:space="preserve"> for temaåret 2015</w:t>
      </w:r>
    </w:p>
    <w:p w:rsidR="007243B4" w:rsidRPr="00CA630B" w:rsidRDefault="007243B4" w:rsidP="007243B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5</w:t>
      </w:r>
      <w:r>
        <w:rPr>
          <w:rFonts w:asciiTheme="minorHAnsi" w:eastAsia="Calibri" w:hAnsiTheme="minorHAnsi" w:cs="Arial"/>
          <w:color w:val="222222"/>
          <w:sz w:val="22"/>
          <w:szCs w:val="22"/>
          <w:shd w:val="clear" w:color="auto" w:fill="FFFFFF"/>
          <w:lang w:eastAsia="en-US"/>
        </w:rPr>
        <w:t>/2015: Rapporten til Helsedirektoratet på tilskudd i 2014</w:t>
      </w:r>
    </w:p>
    <w:p w:rsidR="003B32E4" w:rsidRDefault="003B32E4" w:rsidP="001438C2">
      <w:pPr>
        <w:spacing w:after="120"/>
        <w:ind w:left="709" w:hanging="709"/>
        <w:rPr>
          <w:rFonts w:ascii="Calibri" w:eastAsia="Calibri" w:hAnsi="Calibri" w:cs="Arial"/>
          <w:color w:val="000000" w:themeColor="text1"/>
          <w:sz w:val="22"/>
          <w:szCs w:val="22"/>
          <w:shd w:val="clear" w:color="auto" w:fill="FFFFFF"/>
          <w:lang w:eastAsia="en-US"/>
        </w:rPr>
      </w:pPr>
    </w:p>
    <w:p w:rsidR="00A51EA4" w:rsidRPr="00F12DF6" w:rsidRDefault="00A51EA4" w:rsidP="00243598">
      <w:pPr>
        <w:ind w:left="709" w:hanging="709"/>
        <w:rPr>
          <w:rFonts w:ascii="Calibri" w:eastAsia="Calibri" w:hAnsi="Calibri" w:cs="Arial"/>
          <w:color w:val="000000" w:themeColor="text1"/>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 xml:space="preserve">Referat styremøte </w:t>
      </w:r>
      <w:r w:rsidR="00964A17">
        <w:rPr>
          <w:rFonts w:ascii="Calibri" w:eastAsia="Calibri" w:hAnsi="Calibri"/>
          <w:sz w:val="32"/>
          <w:szCs w:val="32"/>
          <w:lang w:eastAsia="en-US"/>
        </w:rPr>
        <w:t>0</w:t>
      </w:r>
      <w:r w:rsidR="00BD3413">
        <w:rPr>
          <w:rFonts w:ascii="Calibri" w:eastAsia="Calibri" w:hAnsi="Calibri"/>
          <w:sz w:val="32"/>
          <w:szCs w:val="32"/>
          <w:lang w:eastAsia="en-US"/>
        </w:rPr>
        <w:t>9</w:t>
      </w:r>
      <w:r w:rsidR="001438C2">
        <w:rPr>
          <w:rFonts w:ascii="Calibri" w:eastAsia="Calibri" w:hAnsi="Calibri"/>
          <w:sz w:val="32"/>
          <w:szCs w:val="32"/>
          <w:lang w:eastAsia="en-US"/>
        </w:rPr>
        <w:t>.</w:t>
      </w:r>
      <w:r w:rsidR="00BD3413">
        <w:rPr>
          <w:rFonts w:ascii="Calibri" w:eastAsia="Calibri" w:hAnsi="Calibri"/>
          <w:sz w:val="32"/>
          <w:szCs w:val="32"/>
          <w:lang w:eastAsia="en-US"/>
        </w:rPr>
        <w:t>03</w:t>
      </w:r>
      <w:r w:rsidRPr="00E936E8">
        <w:rPr>
          <w:rFonts w:ascii="Calibri" w:eastAsia="Calibri" w:hAnsi="Calibri"/>
          <w:sz w:val="32"/>
          <w:szCs w:val="32"/>
          <w:lang w:eastAsia="en-US"/>
        </w:rPr>
        <w:t>.</w:t>
      </w:r>
      <w:r w:rsidR="002E54F5" w:rsidRPr="00E936E8">
        <w:rPr>
          <w:rFonts w:ascii="Calibri" w:eastAsia="Calibri" w:hAnsi="Calibri"/>
          <w:sz w:val="32"/>
          <w:szCs w:val="32"/>
          <w:lang w:eastAsia="en-US"/>
        </w:rPr>
        <w:t>1</w:t>
      </w:r>
      <w:r w:rsidR="00BD3413">
        <w:rPr>
          <w:rFonts w:ascii="Calibri" w:eastAsia="Calibri" w:hAnsi="Calibri"/>
          <w:sz w:val="32"/>
          <w:szCs w:val="32"/>
          <w:lang w:eastAsia="en-US"/>
        </w:rPr>
        <w:t>5</w:t>
      </w:r>
    </w:p>
    <w:p w:rsidR="0083353F" w:rsidRDefault="0083353F" w:rsidP="0083353F">
      <w:pPr>
        <w:rPr>
          <w:rFonts w:asciiTheme="minorHAnsi" w:hAnsiTheme="minorHAnsi" w:cs="Arial"/>
          <w:sz w:val="22"/>
          <w:szCs w:val="22"/>
        </w:rPr>
      </w:pPr>
      <w:r w:rsidRPr="00953EF8">
        <w:rPr>
          <w:rFonts w:asciiTheme="minorHAnsi" w:hAnsiTheme="minorHAnsi" w:cs="Arial"/>
          <w:sz w:val="22"/>
          <w:szCs w:val="22"/>
        </w:rPr>
        <w:t xml:space="preserve">Tilstede: </w:t>
      </w:r>
      <w:r w:rsidR="00C01A9C">
        <w:rPr>
          <w:rFonts w:asciiTheme="minorHAnsi" w:hAnsiTheme="minorHAnsi" w:cs="Arial"/>
          <w:sz w:val="22"/>
          <w:szCs w:val="22"/>
        </w:rPr>
        <w:t xml:space="preserve"> </w:t>
      </w:r>
      <w:r w:rsidR="00837A9F">
        <w:rPr>
          <w:rFonts w:asciiTheme="minorHAnsi" w:hAnsiTheme="minorHAnsi" w:cs="Arial"/>
          <w:sz w:val="22"/>
          <w:szCs w:val="22"/>
        </w:rPr>
        <w:t xml:space="preserve">Stine, </w:t>
      </w:r>
      <w:r w:rsidR="00964A17">
        <w:rPr>
          <w:rFonts w:asciiTheme="minorHAnsi" w:hAnsiTheme="minorHAnsi" w:cs="Arial"/>
          <w:sz w:val="22"/>
          <w:szCs w:val="22"/>
        </w:rPr>
        <w:t>Nils</w:t>
      </w:r>
      <w:r w:rsidR="00837A9F">
        <w:rPr>
          <w:rFonts w:asciiTheme="minorHAnsi" w:hAnsiTheme="minorHAnsi" w:cs="Arial"/>
          <w:sz w:val="22"/>
          <w:szCs w:val="22"/>
        </w:rPr>
        <w:t>, Ranveig</w:t>
      </w:r>
      <w:r w:rsidR="00C01A9C">
        <w:rPr>
          <w:rFonts w:asciiTheme="minorHAnsi" w:hAnsiTheme="minorHAnsi" w:cs="Arial"/>
          <w:sz w:val="22"/>
          <w:szCs w:val="22"/>
        </w:rPr>
        <w:t>.</w:t>
      </w:r>
    </w:p>
    <w:p w:rsidR="00C01A9C" w:rsidRDefault="00C01A9C" w:rsidP="0083353F">
      <w:pPr>
        <w:rPr>
          <w:rFonts w:asciiTheme="minorHAnsi" w:hAnsiTheme="minorHAnsi" w:cs="Arial"/>
          <w:sz w:val="22"/>
          <w:szCs w:val="22"/>
        </w:rPr>
      </w:pPr>
    </w:p>
    <w:p w:rsidR="00A51EA4" w:rsidRPr="000876B3" w:rsidRDefault="00A51EA4" w:rsidP="0083353F">
      <w:pPr>
        <w:rPr>
          <w:rFonts w:asciiTheme="minorHAnsi" w:hAnsiTheme="minorHAnsi" w:cs="Arial"/>
          <w:sz w:val="22"/>
          <w:szCs w:val="22"/>
        </w:rPr>
      </w:pPr>
      <w:r w:rsidRPr="000876B3">
        <w:rPr>
          <w:rFonts w:asciiTheme="minorHAnsi" w:hAnsiTheme="minorHAnsi" w:cs="Arial"/>
          <w:sz w:val="22"/>
          <w:szCs w:val="22"/>
        </w:rPr>
        <w:t xml:space="preserve">Sak </w:t>
      </w:r>
      <w:r w:rsidR="00BD3413">
        <w:rPr>
          <w:rFonts w:asciiTheme="minorHAnsi" w:hAnsiTheme="minorHAnsi" w:cs="Arial"/>
          <w:sz w:val="22"/>
          <w:szCs w:val="22"/>
        </w:rPr>
        <w:t>4, 17</w:t>
      </w:r>
      <w:r w:rsidR="001438C2">
        <w:rPr>
          <w:rFonts w:asciiTheme="minorHAnsi" w:hAnsiTheme="minorHAnsi" w:cs="Arial"/>
          <w:sz w:val="22"/>
          <w:szCs w:val="22"/>
        </w:rPr>
        <w:t xml:space="preserve"> og 2</w:t>
      </w:r>
      <w:r w:rsidR="00BD3413">
        <w:rPr>
          <w:rFonts w:asciiTheme="minorHAnsi" w:hAnsiTheme="minorHAnsi" w:cs="Arial"/>
          <w:sz w:val="22"/>
          <w:szCs w:val="22"/>
        </w:rPr>
        <w:t>1</w:t>
      </w:r>
      <w:r w:rsidRPr="000876B3">
        <w:rPr>
          <w:rFonts w:asciiTheme="minorHAnsi" w:hAnsiTheme="minorHAnsi" w:cs="Arial"/>
          <w:sz w:val="22"/>
          <w:szCs w:val="22"/>
        </w:rPr>
        <w:t>/2013 og 5</w:t>
      </w:r>
      <w:r w:rsidR="00F019AD">
        <w:rPr>
          <w:rFonts w:asciiTheme="minorHAnsi" w:hAnsiTheme="minorHAnsi" w:cs="Arial"/>
          <w:sz w:val="22"/>
          <w:szCs w:val="22"/>
        </w:rPr>
        <w:t>, 8, 11</w:t>
      </w:r>
      <w:r w:rsidR="000F76F4">
        <w:rPr>
          <w:rFonts w:asciiTheme="minorHAnsi" w:hAnsiTheme="minorHAnsi" w:cs="Arial"/>
          <w:sz w:val="22"/>
          <w:szCs w:val="22"/>
        </w:rPr>
        <w:t xml:space="preserve">, 12, 19, 24 </w:t>
      </w:r>
      <w:r w:rsidR="001438C2">
        <w:rPr>
          <w:rFonts w:asciiTheme="minorHAnsi" w:hAnsiTheme="minorHAnsi" w:cs="Arial"/>
          <w:sz w:val="22"/>
          <w:szCs w:val="22"/>
        </w:rPr>
        <w:t xml:space="preserve">og </w:t>
      </w:r>
      <w:r w:rsidR="00BD3413">
        <w:rPr>
          <w:rFonts w:asciiTheme="minorHAnsi" w:hAnsiTheme="minorHAnsi" w:cs="Arial"/>
          <w:sz w:val="22"/>
          <w:szCs w:val="22"/>
        </w:rPr>
        <w:t>2</w:t>
      </w:r>
      <w:r w:rsidR="000F76F4">
        <w:rPr>
          <w:rFonts w:asciiTheme="minorHAnsi" w:hAnsiTheme="minorHAnsi" w:cs="Arial"/>
          <w:sz w:val="22"/>
          <w:szCs w:val="22"/>
        </w:rPr>
        <w:t>7</w:t>
      </w:r>
      <w:r w:rsidR="008A7F49">
        <w:rPr>
          <w:rFonts w:asciiTheme="minorHAnsi" w:hAnsiTheme="minorHAnsi" w:cs="Arial"/>
          <w:sz w:val="22"/>
          <w:szCs w:val="22"/>
        </w:rPr>
        <w:t>/2014</w:t>
      </w:r>
      <w:r w:rsidRPr="000876B3">
        <w:rPr>
          <w:rFonts w:asciiTheme="minorHAnsi" w:hAnsiTheme="minorHAnsi" w:cs="Arial"/>
          <w:sz w:val="22"/>
          <w:szCs w:val="22"/>
        </w:rPr>
        <w:t xml:space="preserve"> </w:t>
      </w:r>
      <w:r w:rsidR="000876B3" w:rsidRPr="000876B3">
        <w:rPr>
          <w:rFonts w:asciiTheme="minorHAnsi" w:hAnsiTheme="minorHAnsi" w:cs="Arial"/>
          <w:sz w:val="22"/>
          <w:szCs w:val="22"/>
        </w:rPr>
        <w:t>ble</w:t>
      </w:r>
      <w:r w:rsidR="00E711D1">
        <w:rPr>
          <w:rFonts w:asciiTheme="minorHAnsi" w:hAnsiTheme="minorHAnsi" w:cs="Arial"/>
          <w:sz w:val="22"/>
          <w:szCs w:val="22"/>
        </w:rPr>
        <w:t xml:space="preserve"> utsatt.</w:t>
      </w:r>
    </w:p>
    <w:p w:rsidR="00C01A9C" w:rsidRPr="00953EF8" w:rsidRDefault="00C01A9C" w:rsidP="00C01A9C">
      <w:pPr>
        <w:rPr>
          <w:rFonts w:asciiTheme="minorHAnsi" w:hAnsiTheme="minorHAnsi" w:cs="Arial"/>
          <w:sz w:val="22"/>
          <w:szCs w:val="22"/>
        </w:rPr>
      </w:pPr>
    </w:p>
    <w:p w:rsidR="00D52414" w:rsidRDefault="00D52414" w:rsidP="00F019AD">
      <w:pPr>
        <w:spacing w:after="120"/>
        <w:ind w:left="709" w:hanging="709"/>
        <w:rPr>
          <w:rFonts w:asciiTheme="minorHAnsi" w:eastAsia="Calibri" w:hAnsiTheme="minorHAnsi" w:cs="Arial"/>
          <w:color w:val="222222"/>
          <w:sz w:val="22"/>
          <w:szCs w:val="22"/>
          <w:shd w:val="clear" w:color="auto" w:fill="FFFFFF"/>
          <w:lang w:eastAsia="en-US"/>
        </w:rPr>
      </w:pPr>
      <w:r w:rsidRPr="00D52414">
        <w:rPr>
          <w:rFonts w:asciiTheme="minorHAnsi" w:eastAsia="Calibri" w:hAnsiTheme="minorHAnsi" w:cs="Arial"/>
          <w:color w:val="222222"/>
          <w:sz w:val="22"/>
          <w:szCs w:val="22"/>
          <w:shd w:val="clear" w:color="auto" w:fill="FFFFFF"/>
          <w:lang w:eastAsia="en-US"/>
        </w:rPr>
        <w:t>Sak 23/2013: Telefonavtalen til foreningen</w:t>
      </w:r>
      <w:r>
        <w:rPr>
          <w:rFonts w:asciiTheme="minorHAnsi" w:eastAsia="Calibri" w:hAnsiTheme="minorHAnsi" w:cs="Arial"/>
          <w:color w:val="222222"/>
          <w:sz w:val="22"/>
          <w:szCs w:val="22"/>
          <w:shd w:val="clear" w:color="auto" w:fill="FFFFFF"/>
          <w:lang w:eastAsia="en-US"/>
        </w:rPr>
        <w:t>: Vi er blitt anbefalt å si opp avtalen og finne en ny tilbyder, ut over det har vi få alternativer. Etter den runden vi hadde m</w:t>
      </w:r>
      <w:r w:rsidR="008A7F49">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t</w:t>
      </w:r>
      <w:r w:rsidR="008A7F49">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p</w:t>
      </w:r>
      <w:r w:rsidR="008A7F49">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 xml:space="preserve"> pris da avtalen ble inngått ser det ikke ut til at andre tilbydere vil </w:t>
      </w:r>
      <w:r w:rsidR="008A7F49">
        <w:rPr>
          <w:rFonts w:asciiTheme="minorHAnsi" w:eastAsia="Calibri" w:hAnsiTheme="minorHAnsi" w:cs="Arial"/>
          <w:color w:val="222222"/>
          <w:sz w:val="22"/>
          <w:szCs w:val="22"/>
          <w:shd w:val="clear" w:color="auto" w:fill="FFFFFF"/>
          <w:lang w:eastAsia="en-US"/>
        </w:rPr>
        <w:t>g</w:t>
      </w:r>
      <w:r>
        <w:rPr>
          <w:rFonts w:asciiTheme="minorHAnsi" w:eastAsia="Calibri" w:hAnsiTheme="minorHAnsi" w:cs="Arial"/>
          <w:color w:val="222222"/>
          <w:sz w:val="22"/>
          <w:szCs w:val="22"/>
          <w:shd w:val="clear" w:color="auto" w:fill="FFFFFF"/>
          <w:lang w:eastAsia="en-US"/>
        </w:rPr>
        <w:t>i oss noe bedre vilkår. Problemet oppstod da selgeren i Ventelo ikke opplyste om kostnadene før avtalen ble gjort.</w:t>
      </w:r>
      <w:r w:rsidR="008A7F49">
        <w:rPr>
          <w:rFonts w:asciiTheme="minorHAnsi" w:eastAsia="Calibri" w:hAnsiTheme="minorHAnsi" w:cs="Arial"/>
          <w:color w:val="222222"/>
          <w:sz w:val="22"/>
          <w:szCs w:val="22"/>
          <w:shd w:val="clear" w:color="auto" w:fill="FFFFFF"/>
          <w:lang w:eastAsia="en-US"/>
        </w:rPr>
        <w:t xml:space="preserve"> Foreningen har imidlertid ikke ressurser til å ta dette til rettslig behandling. Saken avsluttes.</w:t>
      </w:r>
    </w:p>
    <w:p w:rsidR="00F019AD" w:rsidRDefault="000F76F4" w:rsidP="000F76F4">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23/2014: Om</w:t>
      </w:r>
      <w:r w:rsidR="00BD3413">
        <w:rPr>
          <w:rFonts w:asciiTheme="minorHAnsi" w:eastAsia="Calibri" w:hAnsiTheme="minorHAnsi" w:cs="Arial"/>
          <w:color w:val="222222"/>
          <w:sz w:val="22"/>
          <w:szCs w:val="22"/>
          <w:shd w:val="clear" w:color="auto" w:fill="FFFFFF"/>
          <w:lang w:eastAsia="en-US"/>
        </w:rPr>
        <w:t xml:space="preserve"> pins har regnskapsfører sagt at summene er for små til å fordre kontinuerlig sporing. De innbetalingene som kommer på bank registreres i regnskapet, de innbetalingene som kommer til kasse registreres i den aktuelle kassa. L</w:t>
      </w:r>
      <w:r>
        <w:rPr>
          <w:rFonts w:asciiTheme="minorHAnsi" w:eastAsia="Calibri" w:hAnsiTheme="minorHAnsi" w:cs="Arial"/>
          <w:color w:val="222222"/>
          <w:sz w:val="22"/>
          <w:szCs w:val="22"/>
          <w:shd w:val="clear" w:color="auto" w:fill="FFFFFF"/>
          <w:lang w:eastAsia="en-US"/>
        </w:rPr>
        <w:t xml:space="preserve">okale </w:t>
      </w:r>
      <w:r w:rsidR="00BD3413">
        <w:rPr>
          <w:rFonts w:asciiTheme="minorHAnsi" w:eastAsia="Calibri" w:hAnsiTheme="minorHAnsi" w:cs="Arial"/>
          <w:color w:val="222222"/>
          <w:sz w:val="22"/>
          <w:szCs w:val="22"/>
          <w:shd w:val="clear" w:color="auto" w:fill="FFFFFF"/>
          <w:lang w:eastAsia="en-US"/>
        </w:rPr>
        <w:t>kasser telles opp en gang årlig, kvitteringer for kontaktkjøp tas inn i regnskapet.</w:t>
      </w:r>
      <w:r>
        <w:rPr>
          <w:rFonts w:asciiTheme="minorHAnsi" w:eastAsia="Calibri" w:hAnsiTheme="minorHAnsi" w:cs="Arial"/>
          <w:color w:val="222222"/>
          <w:sz w:val="22"/>
          <w:szCs w:val="22"/>
          <w:shd w:val="clear" w:color="auto" w:fill="FFFFFF"/>
          <w:lang w:eastAsia="en-US"/>
        </w:rPr>
        <w:t xml:space="preserve"> Saken avsluttes.</w:t>
      </w:r>
    </w:p>
    <w:p w:rsidR="00BD3413" w:rsidRDefault="000F76F4" w:rsidP="00F019AD">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1/</w:t>
      </w:r>
      <w:r w:rsidRPr="003F3B19">
        <w:rPr>
          <w:rFonts w:asciiTheme="minorHAnsi" w:eastAsia="Calibri" w:hAnsiTheme="minorHAnsi" w:cs="Arial"/>
          <w:color w:val="222222"/>
          <w:sz w:val="22"/>
          <w:szCs w:val="22"/>
          <w:shd w:val="clear" w:color="auto" w:fill="FFFFFF"/>
          <w:lang w:eastAsia="en-US"/>
        </w:rPr>
        <w:t>201</w:t>
      </w:r>
      <w:r>
        <w:rPr>
          <w:rFonts w:asciiTheme="minorHAnsi" w:eastAsia="Calibri" w:hAnsiTheme="minorHAnsi" w:cs="Arial"/>
          <w:color w:val="222222"/>
          <w:sz w:val="22"/>
          <w:szCs w:val="22"/>
          <w:shd w:val="clear" w:color="auto" w:fill="FFFFFF"/>
          <w:lang w:eastAsia="en-US"/>
        </w:rPr>
        <w:t>5</w:t>
      </w:r>
      <w:r w:rsidRPr="003F3B19">
        <w:rPr>
          <w:rFonts w:asciiTheme="minorHAnsi" w:eastAsia="Calibri" w:hAnsiTheme="minorHAnsi" w:cs="Arial"/>
          <w:color w:val="222222"/>
          <w:sz w:val="22"/>
          <w:szCs w:val="22"/>
          <w:shd w:val="clear" w:color="auto" w:fill="FFFFFF"/>
          <w:lang w:eastAsia="en-US"/>
        </w:rPr>
        <w:t>: Regnskap</w:t>
      </w:r>
      <w:r>
        <w:rPr>
          <w:rFonts w:asciiTheme="minorHAnsi" w:eastAsia="Calibri" w:hAnsiTheme="minorHAnsi" w:cs="Arial"/>
          <w:color w:val="222222"/>
          <w:sz w:val="22"/>
          <w:szCs w:val="22"/>
          <w:shd w:val="clear" w:color="auto" w:fill="FFFFFF"/>
          <w:lang w:eastAsia="en-US"/>
        </w:rPr>
        <w:t xml:space="preserve">. </w:t>
      </w:r>
      <w:r w:rsidR="00BD3413">
        <w:rPr>
          <w:rFonts w:asciiTheme="minorHAnsi" w:eastAsia="Calibri" w:hAnsiTheme="minorHAnsi" w:cs="Arial"/>
          <w:color w:val="222222"/>
          <w:sz w:val="22"/>
          <w:szCs w:val="22"/>
          <w:shd w:val="clear" w:color="auto" w:fill="FFFFFF"/>
          <w:lang w:eastAsia="en-US"/>
        </w:rPr>
        <w:t xml:space="preserve">Årsregnskapet ble gjennomgått slik det forelå. </w:t>
      </w:r>
      <w:r w:rsidR="001F2CBE" w:rsidRPr="001F2CBE">
        <w:rPr>
          <w:rFonts w:asciiTheme="minorHAnsi" w:eastAsia="Calibri" w:hAnsiTheme="minorHAnsi" w:cs="Arial"/>
          <w:color w:val="222222"/>
          <w:sz w:val="22"/>
          <w:szCs w:val="22"/>
          <w:u w:val="single"/>
          <w:shd w:val="clear" w:color="auto" w:fill="FFFFFF"/>
          <w:lang w:eastAsia="en-US"/>
        </w:rPr>
        <w:t>Balansen</w:t>
      </w:r>
      <w:r w:rsidR="001F2CBE">
        <w:rPr>
          <w:rFonts w:asciiTheme="minorHAnsi" w:eastAsia="Calibri" w:hAnsiTheme="minorHAnsi" w:cs="Arial"/>
          <w:color w:val="222222"/>
          <w:sz w:val="22"/>
          <w:szCs w:val="22"/>
          <w:shd w:val="clear" w:color="auto" w:fill="FFFFFF"/>
          <w:lang w:eastAsia="en-US"/>
        </w:rPr>
        <w:t xml:space="preserve"> har i og for seg liten betydning når ressursene ikke er brukt til å anskaffe verdigjenstander som kan bokføres, så </w:t>
      </w:r>
      <w:r w:rsidR="001F2CBE">
        <w:rPr>
          <w:rFonts w:asciiTheme="minorHAnsi" w:eastAsia="Calibri" w:hAnsiTheme="minorHAnsi" w:cs="Arial"/>
          <w:color w:val="222222"/>
          <w:sz w:val="22"/>
          <w:szCs w:val="22"/>
          <w:shd w:val="clear" w:color="auto" w:fill="FFFFFF"/>
          <w:lang w:eastAsia="en-US"/>
        </w:rPr>
        <w:lastRenderedPageBreak/>
        <w:t xml:space="preserve">den vektlegges ikke så mye. Men når den først presenteres hadde det vært fint om det fremgikk av tallene hvordan de var fremkommet. </w:t>
      </w:r>
      <w:r w:rsidR="001F2CBE" w:rsidRPr="000F76F4">
        <w:rPr>
          <w:rFonts w:asciiTheme="minorHAnsi" w:eastAsia="Calibri" w:hAnsiTheme="minorHAnsi" w:cs="Arial"/>
          <w:color w:val="222222"/>
          <w:sz w:val="22"/>
          <w:szCs w:val="22"/>
          <w:u w:val="single"/>
          <w:shd w:val="clear" w:color="auto" w:fill="FFFFFF"/>
          <w:lang w:eastAsia="en-US"/>
        </w:rPr>
        <w:t>Resultatregnskapet</w:t>
      </w:r>
      <w:r w:rsidR="001F2CBE">
        <w:rPr>
          <w:rFonts w:asciiTheme="minorHAnsi" w:eastAsia="Calibri" w:hAnsiTheme="minorHAnsi" w:cs="Arial"/>
          <w:color w:val="222222"/>
          <w:sz w:val="22"/>
          <w:szCs w:val="22"/>
          <w:shd w:val="clear" w:color="auto" w:fill="FFFFFF"/>
          <w:lang w:eastAsia="en-US"/>
        </w:rPr>
        <w:t xml:space="preserve"> ble gjennomgått for prosjektet samlet, for drift og for foreningen samlet (prosjekt + drift). Styret sa seg fornøyd med måten ressurene hadde blitt brukt, men savnet en oppstilling hvor d</w:t>
      </w:r>
      <w:r>
        <w:rPr>
          <w:rFonts w:asciiTheme="minorHAnsi" w:eastAsia="Calibri" w:hAnsiTheme="minorHAnsi" w:cs="Arial"/>
          <w:color w:val="222222"/>
          <w:sz w:val="22"/>
          <w:szCs w:val="22"/>
          <w:shd w:val="clear" w:color="auto" w:fill="FFFFFF"/>
          <w:lang w:eastAsia="en-US"/>
        </w:rPr>
        <w:t>et tydeligere fremgår hvor stor</w:t>
      </w:r>
      <w:r w:rsidR="001F2CBE">
        <w:rPr>
          <w:rFonts w:asciiTheme="minorHAnsi" w:eastAsia="Calibri" w:hAnsiTheme="minorHAnsi" w:cs="Arial"/>
          <w:color w:val="222222"/>
          <w:sz w:val="22"/>
          <w:szCs w:val="22"/>
          <w:shd w:val="clear" w:color="auto" w:fill="FFFFFF"/>
          <w:lang w:eastAsia="en-US"/>
        </w:rPr>
        <w:t xml:space="preserve"> fjorårets pott av ubrukte midler fra Helsedirektoratet var, at de nå har blitt brukt på årets prosjekt og hvordan vi har dekket inn det resterende underskuddet på årets prosjekt, og hvor stort dette var. Ranveig tar kontakt med regnskapsfører og revisor og hører om dette er mulig.</w:t>
      </w:r>
    </w:p>
    <w:p w:rsidR="0007136C" w:rsidRDefault="0007136C" w:rsidP="00F019AD">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ab/>
        <w:t>Det ble spurt om ikke kostnader til revisjon av prosjektet bør tas fra prosjektmidler; det kan følges opp senere år.</w:t>
      </w:r>
    </w:p>
    <w:p w:rsidR="001F2CBE" w:rsidRDefault="001F2CBE" w:rsidP="00F019AD">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ab/>
        <w:t>Mva-refusjonen fra 2013 som regnskapsfører ikke fulgte opp, vil bli fulgt opp ovenfor ham.</w:t>
      </w:r>
      <w:r w:rsidR="008A7F49">
        <w:rPr>
          <w:rFonts w:asciiTheme="minorHAnsi" w:eastAsia="Calibri" w:hAnsiTheme="minorHAnsi" w:cs="Arial"/>
          <w:color w:val="222222"/>
          <w:sz w:val="22"/>
          <w:szCs w:val="22"/>
          <w:shd w:val="clear" w:color="auto" w:fill="FFFFFF"/>
          <w:lang w:eastAsia="en-US"/>
        </w:rPr>
        <w:t xml:space="preserve"> Vi er for øvrig lite fornøyd med tjenesten ellers også og sier opp avtalen når årets regnskap er ferdigstilt. Styret ønsker at ny regnskapsfører skal presentere et halvårsregnskap rundt 15. august. Til gjengjeld fordrer det at foreningen har ressurser til å gi regnskapsfører data på de tider og i den form som kreves. Pr. i dag er det vanskelig.</w:t>
      </w:r>
    </w:p>
    <w:p w:rsidR="001F2CBE" w:rsidRDefault="001F2CBE" w:rsidP="00F019AD">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2/2015</w:t>
      </w:r>
      <w:r w:rsidR="008A7F49">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 xml:space="preserve"> Årsmelding</w:t>
      </w:r>
      <w:r w:rsidR="008A7F49">
        <w:rPr>
          <w:rFonts w:asciiTheme="minorHAnsi" w:eastAsia="Calibri" w:hAnsiTheme="minorHAnsi" w:cs="Arial"/>
          <w:color w:val="222222"/>
          <w:sz w:val="22"/>
          <w:szCs w:val="22"/>
          <w:shd w:val="clear" w:color="auto" w:fill="FFFFFF"/>
          <w:lang w:eastAsia="en-US"/>
        </w:rPr>
        <w:t xml:space="preserve"> 2014</w:t>
      </w:r>
      <w:r>
        <w:rPr>
          <w:rFonts w:asciiTheme="minorHAnsi" w:eastAsia="Calibri" w:hAnsiTheme="minorHAnsi" w:cs="Arial"/>
          <w:color w:val="222222"/>
          <w:sz w:val="22"/>
          <w:szCs w:val="22"/>
          <w:shd w:val="clear" w:color="auto" w:fill="FFFFFF"/>
          <w:lang w:eastAsia="en-US"/>
        </w:rPr>
        <w:t>. Det fremlagte forslaget ble gjennomgått, noen tilføyelser ble gjort. Ranveig legger fram nytt utkast til neste styremøte</w:t>
      </w:r>
      <w:r w:rsidR="008A7F49">
        <w:rPr>
          <w:rFonts w:asciiTheme="minorHAnsi" w:eastAsia="Calibri" w:hAnsiTheme="minorHAnsi" w:cs="Arial"/>
          <w:color w:val="222222"/>
          <w:sz w:val="22"/>
          <w:szCs w:val="22"/>
          <w:shd w:val="clear" w:color="auto" w:fill="FFFFFF"/>
          <w:lang w:eastAsia="en-US"/>
        </w:rPr>
        <w:t xml:space="preserve"> for endelig godkjenning</w:t>
      </w:r>
      <w:r>
        <w:rPr>
          <w:rFonts w:asciiTheme="minorHAnsi" w:eastAsia="Calibri" w:hAnsiTheme="minorHAnsi" w:cs="Arial"/>
          <w:color w:val="222222"/>
          <w:sz w:val="22"/>
          <w:szCs w:val="22"/>
          <w:shd w:val="clear" w:color="auto" w:fill="FFFFFF"/>
          <w:lang w:eastAsia="en-US"/>
        </w:rPr>
        <w:t>.</w:t>
      </w:r>
    </w:p>
    <w:p w:rsidR="007243B4" w:rsidRDefault="001F2CBE" w:rsidP="00F019AD">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3/2015: </w:t>
      </w:r>
      <w:r w:rsidR="007243B4">
        <w:rPr>
          <w:rFonts w:asciiTheme="minorHAnsi" w:eastAsia="Calibri" w:hAnsiTheme="minorHAnsi" w:cs="Arial"/>
          <w:color w:val="222222"/>
          <w:sz w:val="22"/>
          <w:szCs w:val="22"/>
          <w:shd w:val="clear" w:color="auto" w:fill="FFFFFF"/>
          <w:lang w:eastAsia="en-US"/>
        </w:rPr>
        <w:t xml:space="preserve">Budsjett 2015. Vedtas fremlagt for årsmøtet med noen mindre justeringer. </w:t>
      </w:r>
    </w:p>
    <w:p w:rsidR="007243B4" w:rsidRDefault="007243B4" w:rsidP="00F019AD">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4/2015: Tiltaksplan for temaåret 2015. Planen er omfattende, men styret har ingen protester</w:t>
      </w:r>
    </w:p>
    <w:p w:rsidR="001F2CBE" w:rsidRDefault="007243B4" w:rsidP="00F019AD">
      <w:pPr>
        <w:spacing w:after="120"/>
        <w:ind w:left="709" w:hanging="709"/>
        <w:rPr>
          <w:rFonts w:asciiTheme="minorHAnsi" w:eastAsia="Calibri" w:hAnsiTheme="minorHAnsi" w:cs="Arial"/>
          <w:color w:val="222222"/>
          <w:sz w:val="22"/>
          <w:szCs w:val="22"/>
          <w:shd w:val="clear" w:color="auto" w:fill="FFFFFF"/>
          <w:lang w:eastAsia="en-US"/>
        </w:rPr>
      </w:pPr>
      <w:bookmarkStart w:id="0" w:name="_GoBack"/>
      <w:r>
        <w:rPr>
          <w:rFonts w:asciiTheme="minorHAnsi" w:eastAsia="Calibri" w:hAnsiTheme="minorHAnsi" w:cs="Arial"/>
          <w:color w:val="222222"/>
          <w:sz w:val="22"/>
          <w:szCs w:val="22"/>
          <w:shd w:val="clear" w:color="auto" w:fill="FFFFFF"/>
          <w:lang w:eastAsia="en-US"/>
        </w:rPr>
        <w:t>S</w:t>
      </w:r>
      <w:bookmarkEnd w:id="0"/>
      <w:r>
        <w:rPr>
          <w:rFonts w:asciiTheme="minorHAnsi" w:eastAsia="Calibri" w:hAnsiTheme="minorHAnsi" w:cs="Arial"/>
          <w:color w:val="222222"/>
          <w:sz w:val="22"/>
          <w:szCs w:val="22"/>
          <w:shd w:val="clear" w:color="auto" w:fill="FFFFFF"/>
          <w:lang w:eastAsia="en-US"/>
        </w:rPr>
        <w:t xml:space="preserve">ak 5/2015: </w:t>
      </w:r>
      <w:r w:rsidR="001F2CBE">
        <w:rPr>
          <w:rFonts w:asciiTheme="minorHAnsi" w:eastAsia="Calibri" w:hAnsiTheme="minorHAnsi" w:cs="Arial"/>
          <w:color w:val="222222"/>
          <w:sz w:val="22"/>
          <w:szCs w:val="22"/>
          <w:shd w:val="clear" w:color="auto" w:fill="FFFFFF"/>
          <w:lang w:eastAsia="en-US"/>
        </w:rPr>
        <w:t xml:space="preserve">Rapporten til Helsedirektoratet på tilskudd i 2014: </w:t>
      </w:r>
      <w:r w:rsidR="0007136C">
        <w:rPr>
          <w:rFonts w:asciiTheme="minorHAnsi" w:eastAsia="Calibri" w:hAnsiTheme="minorHAnsi" w:cs="Arial"/>
          <w:color w:val="222222"/>
          <w:sz w:val="22"/>
          <w:szCs w:val="22"/>
          <w:shd w:val="clear" w:color="auto" w:fill="FFFFFF"/>
          <w:lang w:eastAsia="en-US"/>
        </w:rPr>
        <w:t>Rapporten ble tatt til etterretning uten merknader.</w:t>
      </w:r>
      <w:r w:rsidR="000F76F4">
        <w:rPr>
          <w:rFonts w:asciiTheme="minorHAnsi" w:eastAsia="Calibri" w:hAnsiTheme="minorHAnsi" w:cs="Arial"/>
          <w:color w:val="222222"/>
          <w:sz w:val="22"/>
          <w:szCs w:val="22"/>
          <w:shd w:val="clear" w:color="auto" w:fill="FFFFFF"/>
          <w:lang w:eastAsia="en-US"/>
        </w:rPr>
        <w:t xml:space="preserve"> Saken avsluttes.</w:t>
      </w:r>
    </w:p>
    <w:p w:rsidR="0007136C" w:rsidRPr="003F3B19" w:rsidRDefault="0007136C" w:rsidP="00F019AD">
      <w:pPr>
        <w:spacing w:after="120"/>
        <w:ind w:left="709" w:hanging="709"/>
        <w:rPr>
          <w:rFonts w:asciiTheme="minorHAnsi" w:eastAsia="Calibri" w:hAnsiTheme="minorHAnsi" w:cs="Arial"/>
          <w:color w:val="222222"/>
          <w:sz w:val="22"/>
          <w:szCs w:val="22"/>
          <w:shd w:val="clear" w:color="auto" w:fill="FFFFFF"/>
          <w:lang w:eastAsia="en-US"/>
        </w:rPr>
      </w:pPr>
    </w:p>
    <w:p w:rsidR="00E711D1" w:rsidRDefault="00E711D1" w:rsidP="00E711D1">
      <w:pPr>
        <w:spacing w:after="120"/>
        <w:ind w:left="709" w:hanging="709"/>
        <w:rPr>
          <w:rFonts w:asciiTheme="minorHAnsi" w:eastAsia="Calibri" w:hAnsiTheme="minorHAnsi" w:cs="Arial"/>
          <w:color w:val="222222"/>
          <w:sz w:val="22"/>
          <w:szCs w:val="22"/>
          <w:shd w:val="clear" w:color="auto" w:fill="FFFFFF"/>
          <w:lang w:eastAsia="en-US"/>
        </w:rPr>
      </w:pPr>
    </w:p>
    <w:p w:rsidR="00BD3413" w:rsidRDefault="00BD3413" w:rsidP="00E711D1">
      <w:pPr>
        <w:spacing w:after="120"/>
        <w:ind w:left="709" w:hanging="709"/>
        <w:rPr>
          <w:rFonts w:asciiTheme="minorHAnsi" w:eastAsia="Calibri" w:hAnsiTheme="minorHAnsi" w:cs="Arial"/>
          <w:color w:val="222222"/>
          <w:sz w:val="22"/>
          <w:szCs w:val="22"/>
          <w:shd w:val="clear" w:color="auto" w:fill="FFFFFF"/>
          <w:lang w:eastAsia="en-US"/>
        </w:rPr>
      </w:pPr>
    </w:p>
    <w:p w:rsidR="00BD3413" w:rsidRDefault="00BD3413" w:rsidP="00E711D1">
      <w:pPr>
        <w:spacing w:after="120"/>
        <w:ind w:left="709" w:hanging="709"/>
        <w:rPr>
          <w:rFonts w:asciiTheme="minorHAnsi" w:eastAsia="Calibri" w:hAnsiTheme="minorHAnsi" w:cs="Arial"/>
          <w:color w:val="222222"/>
          <w:sz w:val="22"/>
          <w:szCs w:val="22"/>
          <w:shd w:val="clear" w:color="auto" w:fill="FFFFFF"/>
          <w:lang w:eastAsia="en-US"/>
        </w:rPr>
      </w:pPr>
    </w:p>
    <w:p w:rsidR="00EC12EF" w:rsidRDefault="00EC12EF" w:rsidP="00E711D1">
      <w:pPr>
        <w:spacing w:after="120"/>
        <w:ind w:left="709" w:hanging="709"/>
        <w:rPr>
          <w:rFonts w:asciiTheme="minorHAnsi" w:eastAsia="Calibri" w:hAnsiTheme="minorHAnsi" w:cs="Arial"/>
          <w:color w:val="222222"/>
          <w:sz w:val="22"/>
          <w:szCs w:val="22"/>
          <w:shd w:val="clear" w:color="auto" w:fill="FFFFFF"/>
          <w:lang w:eastAsia="en-US"/>
        </w:rPr>
      </w:pPr>
    </w:p>
    <w:p w:rsidR="00EC12EF" w:rsidRPr="00953EF8" w:rsidRDefault="00EC12EF" w:rsidP="00EC12EF">
      <w:pPr>
        <w:rPr>
          <w:rFonts w:asciiTheme="minorHAnsi" w:hAnsiTheme="minorHAnsi" w:cs="Arial"/>
          <w:sz w:val="22"/>
          <w:szCs w:val="22"/>
        </w:rPr>
      </w:pPr>
      <w:r>
        <w:rPr>
          <w:rFonts w:asciiTheme="minorHAnsi" w:hAnsiTheme="minorHAnsi" w:cs="Arial"/>
          <w:sz w:val="22"/>
          <w:szCs w:val="22"/>
        </w:rPr>
        <w:t>Maura 0</w:t>
      </w:r>
      <w:r w:rsidR="00911453">
        <w:rPr>
          <w:rFonts w:asciiTheme="minorHAnsi" w:hAnsiTheme="minorHAnsi" w:cs="Arial"/>
          <w:sz w:val="22"/>
          <w:szCs w:val="22"/>
        </w:rPr>
        <w:t>9</w:t>
      </w:r>
      <w:r>
        <w:rPr>
          <w:rFonts w:asciiTheme="minorHAnsi" w:hAnsiTheme="minorHAnsi" w:cs="Arial"/>
          <w:sz w:val="22"/>
          <w:szCs w:val="22"/>
        </w:rPr>
        <w:t>.</w:t>
      </w:r>
      <w:r w:rsidR="00911453">
        <w:rPr>
          <w:rFonts w:asciiTheme="minorHAnsi" w:hAnsiTheme="minorHAnsi" w:cs="Arial"/>
          <w:sz w:val="22"/>
          <w:szCs w:val="22"/>
        </w:rPr>
        <w:t>03</w:t>
      </w:r>
      <w:r>
        <w:rPr>
          <w:rFonts w:asciiTheme="minorHAnsi" w:hAnsiTheme="minorHAnsi" w:cs="Arial"/>
          <w:sz w:val="22"/>
          <w:szCs w:val="22"/>
        </w:rPr>
        <w:t>.201</w:t>
      </w:r>
      <w:r w:rsidR="00911453">
        <w:rPr>
          <w:rFonts w:asciiTheme="minorHAnsi" w:hAnsiTheme="minorHAnsi" w:cs="Arial"/>
          <w:sz w:val="22"/>
          <w:szCs w:val="22"/>
        </w:rPr>
        <w:t>5</w:t>
      </w:r>
      <w:r w:rsidRPr="00953EF8">
        <w:rPr>
          <w:rFonts w:asciiTheme="minorHAnsi" w:hAnsiTheme="minorHAnsi" w:cs="Arial"/>
          <w:sz w:val="22"/>
          <w:szCs w:val="22"/>
        </w:rPr>
        <w:t>,</w:t>
      </w:r>
    </w:p>
    <w:p w:rsidR="00EC12EF" w:rsidRPr="00953EF8" w:rsidRDefault="00EC12EF" w:rsidP="00EC12EF">
      <w:pPr>
        <w:rPr>
          <w:rFonts w:asciiTheme="minorHAnsi" w:hAnsiTheme="minorHAnsi" w:cs="Arial"/>
          <w:sz w:val="22"/>
          <w:szCs w:val="22"/>
        </w:rPr>
      </w:pPr>
    </w:p>
    <w:p w:rsidR="00EC12EF" w:rsidRPr="00953EF8" w:rsidRDefault="00EC12EF" w:rsidP="00EC12EF">
      <w:pPr>
        <w:rPr>
          <w:rFonts w:asciiTheme="minorHAnsi" w:hAnsiTheme="minorHAnsi" w:cs="Arial"/>
          <w:sz w:val="22"/>
          <w:szCs w:val="22"/>
        </w:rPr>
      </w:pPr>
      <w:r w:rsidRPr="00953EF8">
        <w:rPr>
          <w:rFonts w:asciiTheme="minorHAnsi" w:hAnsiTheme="minorHAnsi" w:cs="Arial"/>
          <w:sz w:val="22"/>
          <w:szCs w:val="22"/>
        </w:rPr>
        <w:t>Ranveig Røtterud</w:t>
      </w:r>
    </w:p>
    <w:p w:rsidR="00EC12EF" w:rsidRPr="00163C0A" w:rsidRDefault="00EC12EF" w:rsidP="00EC12EF">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hAnsiTheme="minorHAnsi" w:cs="Arial"/>
          <w:sz w:val="22"/>
          <w:szCs w:val="22"/>
        </w:rPr>
        <w:t>referent</w:t>
      </w:r>
    </w:p>
    <w:sectPr w:rsidR="00EC12EF" w:rsidRPr="00163C0A" w:rsidSect="00E73E1D">
      <w:headerReference w:type="default" r:id="rId9"/>
      <w:footerReference w:type="even" r:id="rId10"/>
      <w:footerReference w:type="default" r:id="rId11"/>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0B" w:rsidRDefault="00416E0B">
      <w:r>
        <w:separator/>
      </w:r>
    </w:p>
  </w:endnote>
  <w:endnote w:type="continuationSeparator" w:id="0">
    <w:p w:rsidR="00416E0B" w:rsidRDefault="0041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91EC9" w:rsidRDefault="00591EC9"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243B4">
      <w:rPr>
        <w:rStyle w:val="Sidetall"/>
        <w:noProof/>
      </w:rPr>
      <w:t>2</w:t>
    </w:r>
    <w:r>
      <w:rPr>
        <w:rStyle w:val="Sidetall"/>
      </w:rPr>
      <w:fldChar w:fldCharType="end"/>
    </w:r>
  </w:p>
  <w:p w:rsidR="00A333EF" w:rsidRDefault="00A333EF" w:rsidP="00EA765C">
    <w:pPr>
      <w:pStyle w:val="Bunntekst"/>
      <w:pBdr>
        <w:top w:val="single" w:sz="4" w:space="0" w:color="auto"/>
      </w:pBdr>
      <w:ind w:right="360"/>
      <w:rPr>
        <w:i/>
        <w:sz w:val="18"/>
        <w:szCs w:val="18"/>
      </w:rPr>
    </w:pPr>
  </w:p>
  <w:p w:rsidR="00A3718E" w:rsidRPr="00A333EF" w:rsidRDefault="00A3718E"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591EC9" w:rsidRPr="00A3718E" w:rsidRDefault="00A3718E" w:rsidP="00EA765C">
    <w:pPr>
      <w:pStyle w:val="Bunntekst"/>
      <w:pBdr>
        <w:top w:val="single" w:sz="4" w:space="0" w:color="auto"/>
      </w:pBdr>
      <w:ind w:right="360"/>
      <w:rPr>
        <w:i/>
        <w:sz w:val="18"/>
        <w:szCs w:val="18"/>
      </w:rPr>
    </w:pPr>
    <w:r>
      <w:rPr>
        <w:i/>
        <w:sz w:val="18"/>
        <w:szCs w:val="18"/>
      </w:rPr>
      <w:t>Org.nr.</w:t>
    </w:r>
    <w:r w:rsidR="00A333EF">
      <w:rPr>
        <w:i/>
        <w:sz w:val="18"/>
        <w:szCs w:val="18"/>
      </w:rPr>
      <w:t xml:space="preserve"> </w:t>
    </w:r>
    <w:r>
      <w:rPr>
        <w:i/>
        <w:sz w:val="18"/>
        <w:szCs w:val="18"/>
      </w:rPr>
      <w:t>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0B" w:rsidRDefault="00416E0B">
      <w:r>
        <w:separator/>
      </w:r>
    </w:p>
  </w:footnote>
  <w:footnote w:type="continuationSeparator" w:id="0">
    <w:p w:rsidR="00416E0B" w:rsidRDefault="00416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8E" w:rsidRDefault="0050224A">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9pt;height:10.9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8">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6"/>
  </w:num>
  <w:num w:numId="6">
    <w:abstractNumId w:val="14"/>
  </w:num>
  <w:num w:numId="7">
    <w:abstractNumId w:val="3"/>
  </w:num>
  <w:num w:numId="8">
    <w:abstractNumId w:val="19"/>
  </w:num>
  <w:num w:numId="9">
    <w:abstractNumId w:val="8"/>
  </w:num>
  <w:num w:numId="10">
    <w:abstractNumId w:val="0"/>
  </w:num>
  <w:num w:numId="11">
    <w:abstractNumId w:val="16"/>
  </w:num>
  <w:num w:numId="12">
    <w:abstractNumId w:val="7"/>
  </w:num>
  <w:num w:numId="13">
    <w:abstractNumId w:val="2"/>
  </w:num>
  <w:num w:numId="14">
    <w:abstractNumId w:val="9"/>
  </w:num>
  <w:num w:numId="15">
    <w:abstractNumId w:val="5"/>
  </w:num>
  <w:num w:numId="16">
    <w:abstractNumId w:val="13"/>
  </w:num>
  <w:num w:numId="17">
    <w:abstractNumId w:val="18"/>
  </w:num>
  <w:num w:numId="18">
    <w:abstractNumId w:val="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45865"/>
    <w:rsid w:val="0007136C"/>
    <w:rsid w:val="000876B3"/>
    <w:rsid w:val="00095581"/>
    <w:rsid w:val="000A3DB1"/>
    <w:rsid w:val="000B684E"/>
    <w:rsid w:val="000C4993"/>
    <w:rsid w:val="000C4D37"/>
    <w:rsid w:val="000C6DD5"/>
    <w:rsid w:val="000C79A0"/>
    <w:rsid w:val="000D3D7A"/>
    <w:rsid w:val="000D62B7"/>
    <w:rsid w:val="000D77DC"/>
    <w:rsid w:val="000E1A4B"/>
    <w:rsid w:val="000E32E0"/>
    <w:rsid w:val="000F0046"/>
    <w:rsid w:val="000F2D04"/>
    <w:rsid w:val="000F76F4"/>
    <w:rsid w:val="0010738D"/>
    <w:rsid w:val="00111F3B"/>
    <w:rsid w:val="00125DAC"/>
    <w:rsid w:val="00140071"/>
    <w:rsid w:val="001438C2"/>
    <w:rsid w:val="00144892"/>
    <w:rsid w:val="00151EE9"/>
    <w:rsid w:val="001523EA"/>
    <w:rsid w:val="00155DD4"/>
    <w:rsid w:val="001621B3"/>
    <w:rsid w:val="00163C0A"/>
    <w:rsid w:val="00164A26"/>
    <w:rsid w:val="00171AA0"/>
    <w:rsid w:val="001720B6"/>
    <w:rsid w:val="00194239"/>
    <w:rsid w:val="001A69F0"/>
    <w:rsid w:val="001C5469"/>
    <w:rsid w:val="001D5B83"/>
    <w:rsid w:val="001E0F80"/>
    <w:rsid w:val="001E21D8"/>
    <w:rsid w:val="001E5C39"/>
    <w:rsid w:val="001F2CBE"/>
    <w:rsid w:val="00230AA7"/>
    <w:rsid w:val="002336E0"/>
    <w:rsid w:val="00243598"/>
    <w:rsid w:val="00245A23"/>
    <w:rsid w:val="0025029F"/>
    <w:rsid w:val="00255FFB"/>
    <w:rsid w:val="00257F28"/>
    <w:rsid w:val="00265816"/>
    <w:rsid w:val="00273CC5"/>
    <w:rsid w:val="00281F55"/>
    <w:rsid w:val="00286149"/>
    <w:rsid w:val="002916FE"/>
    <w:rsid w:val="002A2434"/>
    <w:rsid w:val="002A3B10"/>
    <w:rsid w:val="002A77A5"/>
    <w:rsid w:val="002A7AC1"/>
    <w:rsid w:val="002C4AE1"/>
    <w:rsid w:val="002C66A0"/>
    <w:rsid w:val="002D38DC"/>
    <w:rsid w:val="002E1443"/>
    <w:rsid w:val="002E468F"/>
    <w:rsid w:val="002E54F5"/>
    <w:rsid w:val="002E71ED"/>
    <w:rsid w:val="002F32B5"/>
    <w:rsid w:val="002F424D"/>
    <w:rsid w:val="00304F57"/>
    <w:rsid w:val="0030567E"/>
    <w:rsid w:val="00316E0B"/>
    <w:rsid w:val="0032293A"/>
    <w:rsid w:val="003418DF"/>
    <w:rsid w:val="00342932"/>
    <w:rsid w:val="00351CBB"/>
    <w:rsid w:val="00364906"/>
    <w:rsid w:val="00366BDC"/>
    <w:rsid w:val="00377FEB"/>
    <w:rsid w:val="00390B8F"/>
    <w:rsid w:val="00392A27"/>
    <w:rsid w:val="00392EF9"/>
    <w:rsid w:val="00395A30"/>
    <w:rsid w:val="003A0300"/>
    <w:rsid w:val="003A40CE"/>
    <w:rsid w:val="003A5ABF"/>
    <w:rsid w:val="003A60FB"/>
    <w:rsid w:val="003A662A"/>
    <w:rsid w:val="003B32E4"/>
    <w:rsid w:val="003B497D"/>
    <w:rsid w:val="003C64CB"/>
    <w:rsid w:val="003C68E2"/>
    <w:rsid w:val="003D1230"/>
    <w:rsid w:val="003D53C7"/>
    <w:rsid w:val="003E06A8"/>
    <w:rsid w:val="003E1822"/>
    <w:rsid w:val="003E4F35"/>
    <w:rsid w:val="003E68B3"/>
    <w:rsid w:val="003E7F46"/>
    <w:rsid w:val="003F3B19"/>
    <w:rsid w:val="003F4586"/>
    <w:rsid w:val="003F7213"/>
    <w:rsid w:val="00405D6A"/>
    <w:rsid w:val="0041513E"/>
    <w:rsid w:val="00416E0B"/>
    <w:rsid w:val="00422400"/>
    <w:rsid w:val="00425F6E"/>
    <w:rsid w:val="00427F59"/>
    <w:rsid w:val="004333A6"/>
    <w:rsid w:val="00444A65"/>
    <w:rsid w:val="00445237"/>
    <w:rsid w:val="0045457C"/>
    <w:rsid w:val="00455B0F"/>
    <w:rsid w:val="004755A2"/>
    <w:rsid w:val="0047730E"/>
    <w:rsid w:val="00485457"/>
    <w:rsid w:val="00493FBE"/>
    <w:rsid w:val="00495F34"/>
    <w:rsid w:val="004A08F6"/>
    <w:rsid w:val="004A4610"/>
    <w:rsid w:val="004A7A94"/>
    <w:rsid w:val="004B51F8"/>
    <w:rsid w:val="004C377B"/>
    <w:rsid w:val="004D111F"/>
    <w:rsid w:val="004D2512"/>
    <w:rsid w:val="004E3948"/>
    <w:rsid w:val="004E59B6"/>
    <w:rsid w:val="004E7D35"/>
    <w:rsid w:val="004F23B7"/>
    <w:rsid w:val="0050224A"/>
    <w:rsid w:val="00516D65"/>
    <w:rsid w:val="00527A41"/>
    <w:rsid w:val="00532B18"/>
    <w:rsid w:val="005547CD"/>
    <w:rsid w:val="00555036"/>
    <w:rsid w:val="00567EC4"/>
    <w:rsid w:val="005771D2"/>
    <w:rsid w:val="005805B6"/>
    <w:rsid w:val="00591EC9"/>
    <w:rsid w:val="0059420B"/>
    <w:rsid w:val="005A55EF"/>
    <w:rsid w:val="005A6C99"/>
    <w:rsid w:val="005B7142"/>
    <w:rsid w:val="005C1ED8"/>
    <w:rsid w:val="005D016B"/>
    <w:rsid w:val="005D0172"/>
    <w:rsid w:val="005D2C7F"/>
    <w:rsid w:val="005F5A2A"/>
    <w:rsid w:val="005F669F"/>
    <w:rsid w:val="006021F0"/>
    <w:rsid w:val="00603CCB"/>
    <w:rsid w:val="00605224"/>
    <w:rsid w:val="0061409A"/>
    <w:rsid w:val="006165EB"/>
    <w:rsid w:val="00624EFE"/>
    <w:rsid w:val="00625CA1"/>
    <w:rsid w:val="006308C2"/>
    <w:rsid w:val="00631531"/>
    <w:rsid w:val="00642583"/>
    <w:rsid w:val="0064282B"/>
    <w:rsid w:val="0065366E"/>
    <w:rsid w:val="00660607"/>
    <w:rsid w:val="00663118"/>
    <w:rsid w:val="00695F40"/>
    <w:rsid w:val="006B067C"/>
    <w:rsid w:val="006B7829"/>
    <w:rsid w:val="006B786F"/>
    <w:rsid w:val="006D6336"/>
    <w:rsid w:val="006F2693"/>
    <w:rsid w:val="00703277"/>
    <w:rsid w:val="007070B2"/>
    <w:rsid w:val="00713941"/>
    <w:rsid w:val="00715F05"/>
    <w:rsid w:val="0071677A"/>
    <w:rsid w:val="007243B4"/>
    <w:rsid w:val="007334E0"/>
    <w:rsid w:val="00745612"/>
    <w:rsid w:val="00752DB2"/>
    <w:rsid w:val="00754A22"/>
    <w:rsid w:val="00776885"/>
    <w:rsid w:val="007A3565"/>
    <w:rsid w:val="007A6807"/>
    <w:rsid w:val="007A7541"/>
    <w:rsid w:val="007B000C"/>
    <w:rsid w:val="007C4FF0"/>
    <w:rsid w:val="007D0922"/>
    <w:rsid w:val="007D52C2"/>
    <w:rsid w:val="007D5D07"/>
    <w:rsid w:val="007D6BDA"/>
    <w:rsid w:val="007D79D6"/>
    <w:rsid w:val="00800921"/>
    <w:rsid w:val="00803631"/>
    <w:rsid w:val="008153A1"/>
    <w:rsid w:val="008317E0"/>
    <w:rsid w:val="0083353F"/>
    <w:rsid w:val="008361A2"/>
    <w:rsid w:val="008377A3"/>
    <w:rsid w:val="00837A9F"/>
    <w:rsid w:val="00847624"/>
    <w:rsid w:val="00850FE7"/>
    <w:rsid w:val="0087594E"/>
    <w:rsid w:val="00881604"/>
    <w:rsid w:val="00881E0D"/>
    <w:rsid w:val="008820B6"/>
    <w:rsid w:val="008822DD"/>
    <w:rsid w:val="008A1856"/>
    <w:rsid w:val="008A2E9F"/>
    <w:rsid w:val="008A7F49"/>
    <w:rsid w:val="008B1384"/>
    <w:rsid w:val="008C73E7"/>
    <w:rsid w:val="008E1659"/>
    <w:rsid w:val="008E3AED"/>
    <w:rsid w:val="008E4D73"/>
    <w:rsid w:val="008F0282"/>
    <w:rsid w:val="008F0E95"/>
    <w:rsid w:val="008F7779"/>
    <w:rsid w:val="00911453"/>
    <w:rsid w:val="00914B54"/>
    <w:rsid w:val="00914D82"/>
    <w:rsid w:val="009200DC"/>
    <w:rsid w:val="0092308C"/>
    <w:rsid w:val="00925BD2"/>
    <w:rsid w:val="009325C6"/>
    <w:rsid w:val="009361E7"/>
    <w:rsid w:val="00950746"/>
    <w:rsid w:val="009507B6"/>
    <w:rsid w:val="00953D6D"/>
    <w:rsid w:val="00953EF8"/>
    <w:rsid w:val="00956DDF"/>
    <w:rsid w:val="00964A17"/>
    <w:rsid w:val="009730E2"/>
    <w:rsid w:val="00977ED0"/>
    <w:rsid w:val="009824C6"/>
    <w:rsid w:val="009A35FE"/>
    <w:rsid w:val="009B55EB"/>
    <w:rsid w:val="009B57D1"/>
    <w:rsid w:val="009C21CF"/>
    <w:rsid w:val="009C27C7"/>
    <w:rsid w:val="009C3DC1"/>
    <w:rsid w:val="009C756C"/>
    <w:rsid w:val="009D22DD"/>
    <w:rsid w:val="009D56D1"/>
    <w:rsid w:val="009E5947"/>
    <w:rsid w:val="009E6C6A"/>
    <w:rsid w:val="009E6F59"/>
    <w:rsid w:val="009F21E2"/>
    <w:rsid w:val="009F2B2B"/>
    <w:rsid w:val="009F3F30"/>
    <w:rsid w:val="009F50F6"/>
    <w:rsid w:val="00A03FB3"/>
    <w:rsid w:val="00A10066"/>
    <w:rsid w:val="00A13D23"/>
    <w:rsid w:val="00A2043D"/>
    <w:rsid w:val="00A25C95"/>
    <w:rsid w:val="00A333EF"/>
    <w:rsid w:val="00A33D81"/>
    <w:rsid w:val="00A35C79"/>
    <w:rsid w:val="00A36ACD"/>
    <w:rsid w:val="00A3718E"/>
    <w:rsid w:val="00A43912"/>
    <w:rsid w:val="00A46B8C"/>
    <w:rsid w:val="00A51EA4"/>
    <w:rsid w:val="00A5314E"/>
    <w:rsid w:val="00A57DBD"/>
    <w:rsid w:val="00A66377"/>
    <w:rsid w:val="00A72982"/>
    <w:rsid w:val="00A904F8"/>
    <w:rsid w:val="00AA51DF"/>
    <w:rsid w:val="00AA535D"/>
    <w:rsid w:val="00AA5877"/>
    <w:rsid w:val="00AA6C64"/>
    <w:rsid w:val="00AB1E02"/>
    <w:rsid w:val="00AB3080"/>
    <w:rsid w:val="00AC2361"/>
    <w:rsid w:val="00AD4B82"/>
    <w:rsid w:val="00AD77ED"/>
    <w:rsid w:val="00AE308B"/>
    <w:rsid w:val="00AE33D0"/>
    <w:rsid w:val="00AF094D"/>
    <w:rsid w:val="00B00D7F"/>
    <w:rsid w:val="00B12B17"/>
    <w:rsid w:val="00B14632"/>
    <w:rsid w:val="00B154BF"/>
    <w:rsid w:val="00B34CAA"/>
    <w:rsid w:val="00B35B08"/>
    <w:rsid w:val="00B35D58"/>
    <w:rsid w:val="00B40261"/>
    <w:rsid w:val="00B4498E"/>
    <w:rsid w:val="00B5125F"/>
    <w:rsid w:val="00B6644D"/>
    <w:rsid w:val="00B71F5D"/>
    <w:rsid w:val="00B77F2B"/>
    <w:rsid w:val="00B846B2"/>
    <w:rsid w:val="00BD128D"/>
    <w:rsid w:val="00BD3413"/>
    <w:rsid w:val="00BD5684"/>
    <w:rsid w:val="00BE556F"/>
    <w:rsid w:val="00BE5B9E"/>
    <w:rsid w:val="00BE5E18"/>
    <w:rsid w:val="00BE7CD8"/>
    <w:rsid w:val="00BF1273"/>
    <w:rsid w:val="00BF3161"/>
    <w:rsid w:val="00C01A9C"/>
    <w:rsid w:val="00C02515"/>
    <w:rsid w:val="00C02F67"/>
    <w:rsid w:val="00C03566"/>
    <w:rsid w:val="00C2206E"/>
    <w:rsid w:val="00C224DB"/>
    <w:rsid w:val="00C40620"/>
    <w:rsid w:val="00C428B1"/>
    <w:rsid w:val="00C428C2"/>
    <w:rsid w:val="00C468FC"/>
    <w:rsid w:val="00C5600A"/>
    <w:rsid w:val="00C619E2"/>
    <w:rsid w:val="00C663F6"/>
    <w:rsid w:val="00C67B68"/>
    <w:rsid w:val="00C75A9C"/>
    <w:rsid w:val="00C81198"/>
    <w:rsid w:val="00C84A09"/>
    <w:rsid w:val="00C8638F"/>
    <w:rsid w:val="00C97CD7"/>
    <w:rsid w:val="00CA494F"/>
    <w:rsid w:val="00CA4CC3"/>
    <w:rsid w:val="00CB2132"/>
    <w:rsid w:val="00CB796D"/>
    <w:rsid w:val="00CC50BB"/>
    <w:rsid w:val="00CC6DC0"/>
    <w:rsid w:val="00CD1CEC"/>
    <w:rsid w:val="00CE2B25"/>
    <w:rsid w:val="00CE2D2A"/>
    <w:rsid w:val="00CE416E"/>
    <w:rsid w:val="00D023B4"/>
    <w:rsid w:val="00D06037"/>
    <w:rsid w:val="00D1547B"/>
    <w:rsid w:val="00D34F79"/>
    <w:rsid w:val="00D35055"/>
    <w:rsid w:val="00D351C1"/>
    <w:rsid w:val="00D36DE1"/>
    <w:rsid w:val="00D37557"/>
    <w:rsid w:val="00D40DE2"/>
    <w:rsid w:val="00D448F6"/>
    <w:rsid w:val="00D50885"/>
    <w:rsid w:val="00D52414"/>
    <w:rsid w:val="00D66C2D"/>
    <w:rsid w:val="00D679DB"/>
    <w:rsid w:val="00D82CB2"/>
    <w:rsid w:val="00D86B5B"/>
    <w:rsid w:val="00D87C9C"/>
    <w:rsid w:val="00D91C35"/>
    <w:rsid w:val="00D93450"/>
    <w:rsid w:val="00D96842"/>
    <w:rsid w:val="00DA0AD7"/>
    <w:rsid w:val="00DA34A1"/>
    <w:rsid w:val="00DB73CD"/>
    <w:rsid w:val="00DC2B90"/>
    <w:rsid w:val="00DC3BD6"/>
    <w:rsid w:val="00DC4C5F"/>
    <w:rsid w:val="00DF25B4"/>
    <w:rsid w:val="00E07758"/>
    <w:rsid w:val="00E13068"/>
    <w:rsid w:val="00E16FC2"/>
    <w:rsid w:val="00E4120F"/>
    <w:rsid w:val="00E55900"/>
    <w:rsid w:val="00E56B31"/>
    <w:rsid w:val="00E64916"/>
    <w:rsid w:val="00E65119"/>
    <w:rsid w:val="00E711D1"/>
    <w:rsid w:val="00E73E1D"/>
    <w:rsid w:val="00E86AE6"/>
    <w:rsid w:val="00E87CA6"/>
    <w:rsid w:val="00E936E8"/>
    <w:rsid w:val="00EA29AE"/>
    <w:rsid w:val="00EA765C"/>
    <w:rsid w:val="00EC12EF"/>
    <w:rsid w:val="00EC45F1"/>
    <w:rsid w:val="00EE4709"/>
    <w:rsid w:val="00EF2FF7"/>
    <w:rsid w:val="00F019AD"/>
    <w:rsid w:val="00F02A57"/>
    <w:rsid w:val="00F11581"/>
    <w:rsid w:val="00F11DB3"/>
    <w:rsid w:val="00F12DF6"/>
    <w:rsid w:val="00F13530"/>
    <w:rsid w:val="00F21225"/>
    <w:rsid w:val="00F21758"/>
    <w:rsid w:val="00F450C9"/>
    <w:rsid w:val="00F54BE3"/>
    <w:rsid w:val="00F61A15"/>
    <w:rsid w:val="00F715DE"/>
    <w:rsid w:val="00F7591E"/>
    <w:rsid w:val="00F75A20"/>
    <w:rsid w:val="00F77B15"/>
    <w:rsid w:val="00FB1D47"/>
    <w:rsid w:val="00FC1902"/>
    <w:rsid w:val="00FC33AE"/>
    <w:rsid w:val="00FD10A6"/>
    <w:rsid w:val="00FD2A7B"/>
    <w:rsid w:val="00FD5E6F"/>
    <w:rsid w:val="00FE3514"/>
    <w:rsid w:val="00FE6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13D2-6A5D-464C-9529-C94CA4E5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594</Words>
  <Characters>3154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3741</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7</cp:revision>
  <dcterms:created xsi:type="dcterms:W3CDTF">2015-03-10T10:29:00Z</dcterms:created>
  <dcterms:modified xsi:type="dcterms:W3CDTF">2015-03-16T08:53:00Z</dcterms:modified>
</cp:coreProperties>
</file>